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59140" w14:textId="77777777" w:rsidR="00E03AF4" w:rsidRDefault="00E03AF4" w:rsidP="00E03AF4">
      <w:pPr>
        <w:pBdr>
          <w:top w:val="nil"/>
          <w:left w:val="nil"/>
          <w:bottom w:val="nil"/>
          <w:right w:val="nil"/>
          <w:between w:val="nil"/>
        </w:pBdr>
        <w:tabs>
          <w:tab w:val="left" w:pos="0"/>
        </w:tabs>
        <w:spacing w:line="360" w:lineRule="auto"/>
        <w:ind w:right="-30" w:hanging="2"/>
        <w:jc w:val="center"/>
        <w:rPr>
          <w:rFonts w:ascii="English111 Adagio BT" w:eastAsia="English111 Adagio BT" w:hAnsi="English111 Adagio BT" w:cs="English111 Adagio BT"/>
          <w:sz w:val="36"/>
          <w:szCs w:val="36"/>
        </w:rPr>
      </w:pPr>
      <w:r>
        <w:rPr>
          <w:noProof/>
        </w:rPr>
        <w:drawing>
          <wp:anchor distT="0" distB="0" distL="0" distR="0" simplePos="0" relativeHeight="251659264" behindDoc="1" locked="0" layoutInCell="1" hidden="0" allowOverlap="1" wp14:anchorId="5FB5F0C1" wp14:editId="61E21113">
            <wp:simplePos x="0" y="0"/>
            <wp:positionH relativeFrom="column">
              <wp:posOffset>2940050</wp:posOffset>
            </wp:positionH>
            <wp:positionV relativeFrom="paragraph">
              <wp:posOffset>-390525</wp:posOffset>
            </wp:positionV>
            <wp:extent cx="635635" cy="619760"/>
            <wp:effectExtent l="0" t="0" r="0" b="0"/>
            <wp:wrapNone/>
            <wp:docPr id="1026" name="image1.png" descr="Immagine che contiene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1026" name="image1.png" descr="Immagine che contiene emblema&#10;&#10;Descrizione generata automaticamente"/>
                    <pic:cNvPicPr preferRelativeResize="0"/>
                  </pic:nvPicPr>
                  <pic:blipFill>
                    <a:blip r:embed="rId5"/>
                    <a:srcRect/>
                    <a:stretch>
                      <a:fillRect/>
                    </a:stretch>
                  </pic:blipFill>
                  <pic:spPr>
                    <a:xfrm>
                      <a:off x="0" y="0"/>
                      <a:ext cx="635635" cy="619760"/>
                    </a:xfrm>
                    <a:prstGeom prst="rect">
                      <a:avLst/>
                    </a:prstGeom>
                    <a:ln/>
                  </pic:spPr>
                </pic:pic>
              </a:graphicData>
            </a:graphic>
          </wp:anchor>
        </w:drawing>
      </w:r>
    </w:p>
    <w:p w14:paraId="3C92256F" w14:textId="77777777" w:rsidR="00E03AF4" w:rsidRDefault="00E03AF4" w:rsidP="00E03AF4">
      <w:pPr>
        <w:pBdr>
          <w:top w:val="nil"/>
          <w:left w:val="nil"/>
          <w:bottom w:val="nil"/>
          <w:right w:val="nil"/>
          <w:between w:val="nil"/>
        </w:pBdr>
        <w:tabs>
          <w:tab w:val="left" w:pos="0"/>
        </w:tabs>
        <w:spacing w:line="360" w:lineRule="auto"/>
        <w:ind w:left="2" w:right="-30" w:hanging="4"/>
        <w:jc w:val="center"/>
        <w:rPr>
          <w:rFonts w:ascii="Calibri" w:eastAsia="Calibri" w:hAnsi="Calibri" w:cs="Calibri"/>
          <w:sz w:val="36"/>
          <w:szCs w:val="36"/>
        </w:rPr>
      </w:pPr>
      <w:r>
        <w:rPr>
          <w:rFonts w:ascii="English111 Adagio BT" w:eastAsia="English111 Adagio BT" w:hAnsi="English111 Adagio BT" w:cs="English111 Adagio BT"/>
          <w:sz w:val="36"/>
          <w:szCs w:val="36"/>
        </w:rPr>
        <w:t>Ministero dell’Istruzione, dell’Università e della Ricerca</w:t>
      </w:r>
    </w:p>
    <w:p w14:paraId="4DB2DD5A" w14:textId="77777777" w:rsidR="00E03AF4" w:rsidRDefault="00E03AF4" w:rsidP="00E03AF4">
      <w:pPr>
        <w:pBdr>
          <w:top w:val="nil"/>
          <w:left w:val="nil"/>
          <w:bottom w:val="nil"/>
          <w:right w:val="nil"/>
          <w:between w:val="nil"/>
        </w:pBdr>
        <w:tabs>
          <w:tab w:val="left" w:pos="0"/>
          <w:tab w:val="left" w:pos="2977"/>
        </w:tabs>
        <w:ind w:left="2" w:hanging="4"/>
        <w:jc w:val="center"/>
        <w:rPr>
          <w:rFonts w:ascii="Tahoma" w:eastAsia="Tahoma" w:hAnsi="Tahoma"/>
          <w:sz w:val="16"/>
          <w:szCs w:val="16"/>
        </w:rPr>
      </w:pPr>
      <w:r>
        <w:rPr>
          <w:rFonts w:ascii="Calibri" w:eastAsia="Calibri" w:hAnsi="Calibri" w:cs="Calibri"/>
          <w:sz w:val="36"/>
          <w:szCs w:val="36"/>
        </w:rPr>
        <w:t>– Regione Siciliana –</w:t>
      </w:r>
    </w:p>
    <w:p w14:paraId="61E2B137" w14:textId="77777777" w:rsidR="00E03AF4" w:rsidRDefault="00E03AF4" w:rsidP="00E03AF4">
      <w:pPr>
        <w:pBdr>
          <w:top w:val="nil"/>
          <w:left w:val="nil"/>
          <w:bottom w:val="nil"/>
          <w:right w:val="nil"/>
          <w:between w:val="nil"/>
        </w:pBdr>
        <w:ind w:hanging="2"/>
        <w:jc w:val="center"/>
        <w:rPr>
          <w:rFonts w:hint="eastAsia"/>
          <w:sz w:val="20"/>
          <w:szCs w:val="20"/>
        </w:rPr>
      </w:pPr>
      <w:r>
        <w:rPr>
          <w:noProof/>
        </w:rPr>
        <w:drawing>
          <wp:inline distT="0" distB="0" distL="114300" distR="114300" wp14:anchorId="38B5F47F" wp14:editId="377189DF">
            <wp:extent cx="5644515" cy="70485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44515" cy="704850"/>
                    </a:xfrm>
                    <a:prstGeom prst="rect">
                      <a:avLst/>
                    </a:prstGeom>
                    <a:ln/>
                  </pic:spPr>
                </pic:pic>
              </a:graphicData>
            </a:graphic>
          </wp:inline>
        </w:drawing>
      </w:r>
    </w:p>
    <w:p w14:paraId="50B57DEB" w14:textId="77777777" w:rsidR="00E03AF4" w:rsidRDefault="00E03AF4" w:rsidP="00E03AF4">
      <w:pPr>
        <w:pBdr>
          <w:top w:val="nil"/>
          <w:left w:val="nil"/>
          <w:bottom w:val="nil"/>
          <w:right w:val="nil"/>
          <w:between w:val="nil"/>
        </w:pBdr>
        <w:ind w:hanging="2"/>
        <w:jc w:val="center"/>
        <w:rPr>
          <w:rFonts w:hint="eastAsia"/>
          <w:sz w:val="20"/>
          <w:szCs w:val="20"/>
        </w:rPr>
      </w:pPr>
      <w:r>
        <w:rPr>
          <w:sz w:val="20"/>
          <w:szCs w:val="20"/>
        </w:rPr>
        <w:t>Via Mavilla, 37 - Vico Buonafè, 9- via C. Forlanini n. 56 - Tel 6136420 – fax 095 6136419</w:t>
      </w:r>
    </w:p>
    <w:p w14:paraId="5DAC92A3" w14:textId="77777777" w:rsidR="00E03AF4" w:rsidRDefault="00E03AF4" w:rsidP="00E03AF4">
      <w:pPr>
        <w:pBdr>
          <w:top w:val="nil"/>
          <w:left w:val="nil"/>
          <w:bottom w:val="nil"/>
          <w:right w:val="nil"/>
          <w:between w:val="nil"/>
        </w:pBdr>
        <w:shd w:val="clear" w:color="auto" w:fill="FFFFFF"/>
        <w:ind w:hanging="2"/>
        <w:jc w:val="center"/>
        <w:rPr>
          <w:rFonts w:hint="eastAsia"/>
          <w:color w:val="333333"/>
          <w:sz w:val="20"/>
          <w:szCs w:val="20"/>
        </w:rPr>
      </w:pPr>
      <w:r>
        <w:rPr>
          <w:i/>
          <w:sz w:val="20"/>
          <w:szCs w:val="20"/>
        </w:rPr>
        <w:t xml:space="preserve">E-mail: </w:t>
      </w:r>
      <w:hyperlink r:id="rId7">
        <w:r>
          <w:rPr>
            <w:i/>
            <w:color w:val="0563C1"/>
            <w:sz w:val="20"/>
            <w:szCs w:val="20"/>
            <w:u w:val="single"/>
          </w:rPr>
          <w:t>ctsl01000a@istruzione.it</w:t>
        </w:r>
      </w:hyperlink>
      <w:r>
        <w:rPr>
          <w:i/>
          <w:sz w:val="20"/>
          <w:szCs w:val="20"/>
        </w:rPr>
        <w:t xml:space="preserve"> PEC: ctsl01000a@pec.istruzione.it</w:t>
      </w:r>
      <w:r>
        <w:rPr>
          <w:color w:val="333333"/>
          <w:sz w:val="20"/>
          <w:szCs w:val="20"/>
        </w:rPr>
        <w:t xml:space="preserve"> hhtp://www.liceoartisiticocatania.it/</w:t>
      </w:r>
    </w:p>
    <w:p w14:paraId="40825121" w14:textId="77777777" w:rsidR="00E03AF4" w:rsidRDefault="00E03AF4" w:rsidP="00E03AF4">
      <w:pPr>
        <w:pBdr>
          <w:top w:val="nil"/>
          <w:left w:val="nil"/>
          <w:bottom w:val="nil"/>
          <w:right w:val="nil"/>
          <w:between w:val="nil"/>
        </w:pBdr>
        <w:shd w:val="clear" w:color="auto" w:fill="FFFFFF"/>
        <w:ind w:hanging="2"/>
        <w:jc w:val="center"/>
        <w:rPr>
          <w:rFonts w:hint="eastAsia"/>
        </w:rPr>
      </w:pPr>
      <w:bookmarkStart w:id="0" w:name="bookmark=id.gjdgxs" w:colFirst="0" w:colLast="0"/>
      <w:bookmarkEnd w:id="0"/>
      <w:r>
        <w:rPr>
          <w:color w:val="333333"/>
          <w:sz w:val="20"/>
          <w:szCs w:val="20"/>
        </w:rPr>
        <w:t>C.F. 80012120871 – COD. UNIVOCO UF36JQ</w:t>
      </w:r>
    </w:p>
    <w:p w14:paraId="626F37A0" w14:textId="77777777" w:rsidR="00E03AF4" w:rsidRDefault="00E03AF4" w:rsidP="00E03AF4">
      <w:pPr>
        <w:pBdr>
          <w:top w:val="nil"/>
          <w:left w:val="nil"/>
          <w:bottom w:val="nil"/>
          <w:right w:val="nil"/>
          <w:between w:val="nil"/>
        </w:pBdr>
        <w:tabs>
          <w:tab w:val="left" w:pos="0"/>
          <w:tab w:val="left" w:pos="4875"/>
        </w:tabs>
        <w:ind w:hanging="2"/>
        <w:jc w:val="center"/>
        <w:rPr>
          <w:rFonts w:hint="eastAsia"/>
        </w:rPr>
      </w:pPr>
      <w:r>
        <w:rPr>
          <w:b/>
        </w:rPr>
        <w:t>IX-AMBITO TERRITORIALE DI CATANIA</w:t>
      </w:r>
    </w:p>
    <w:p w14:paraId="29FFFDBA" w14:textId="77777777" w:rsidR="00E03AF4" w:rsidRDefault="00E03AF4" w:rsidP="00E03AF4">
      <w:pPr>
        <w:rPr>
          <w:rFonts w:hint="eastAsia"/>
          <w:b/>
          <w:bCs/>
        </w:rPr>
      </w:pPr>
    </w:p>
    <w:p w14:paraId="18266103" w14:textId="71D249BF" w:rsidR="008C196D" w:rsidRPr="00E03AF4" w:rsidRDefault="00654A34">
      <w:pPr>
        <w:jc w:val="center"/>
        <w:rPr>
          <w:rFonts w:asciiTheme="minorHAnsi" w:hAnsiTheme="minorHAnsi" w:cstheme="minorHAnsi"/>
          <w:b/>
          <w:bCs/>
        </w:rPr>
      </w:pPr>
      <w:r w:rsidRPr="00E03AF4">
        <w:rPr>
          <w:rFonts w:asciiTheme="minorHAnsi" w:hAnsiTheme="minorHAnsi" w:cstheme="minorHAnsi"/>
          <w:b/>
          <w:bCs/>
        </w:rPr>
        <w:t>INDICAZIONI OPERATIVE ESAMI DI STATO A.S. 202</w:t>
      </w:r>
      <w:r w:rsidR="00C72F09">
        <w:rPr>
          <w:rFonts w:asciiTheme="minorHAnsi" w:hAnsiTheme="minorHAnsi" w:cstheme="minorHAnsi"/>
          <w:b/>
          <w:bCs/>
        </w:rPr>
        <w:t>3</w:t>
      </w:r>
      <w:r w:rsidRPr="00E03AF4">
        <w:rPr>
          <w:rFonts w:asciiTheme="minorHAnsi" w:hAnsiTheme="minorHAnsi" w:cstheme="minorHAnsi"/>
          <w:b/>
          <w:bCs/>
        </w:rPr>
        <w:t>-2</w:t>
      </w:r>
      <w:r w:rsidR="00C72F09">
        <w:rPr>
          <w:rFonts w:asciiTheme="minorHAnsi" w:hAnsiTheme="minorHAnsi" w:cstheme="minorHAnsi"/>
          <w:b/>
          <w:bCs/>
        </w:rPr>
        <w:t>4</w:t>
      </w:r>
    </w:p>
    <w:p w14:paraId="3DD53E56" w14:textId="31D24A45" w:rsidR="002F5F3C" w:rsidRPr="00E03AF4" w:rsidRDefault="002F5F3C" w:rsidP="00F35301">
      <w:pPr>
        <w:rPr>
          <w:rFonts w:asciiTheme="minorHAnsi" w:hAnsiTheme="minorHAnsi" w:cstheme="minorHAnsi"/>
          <w:u w:val="single"/>
        </w:rPr>
      </w:pPr>
    </w:p>
    <w:p w14:paraId="328B3960" w14:textId="51F95BD8" w:rsidR="008A6F78" w:rsidRPr="00E03AF4" w:rsidRDefault="008A6F78">
      <w:pPr>
        <w:rPr>
          <w:rFonts w:asciiTheme="minorHAnsi" w:hAnsiTheme="minorHAnsi" w:cstheme="minorHAnsi"/>
          <w:b/>
          <w:bCs/>
          <w:u w:val="single"/>
        </w:rPr>
      </w:pPr>
      <w:r w:rsidRPr="00E03AF4">
        <w:rPr>
          <w:rFonts w:asciiTheme="minorHAnsi" w:hAnsiTheme="minorHAnsi" w:cstheme="minorHAnsi"/>
          <w:b/>
          <w:bCs/>
          <w:u w:val="single"/>
        </w:rPr>
        <w:t>SCHEMA SINTETICO CHE RIASSUME I DOCUMENTI DA PREDISPORRE A SECONDA DELLA TIPOLOGIA DI PEI REDATT</w:t>
      </w:r>
      <w:r w:rsidR="00E03AF4">
        <w:rPr>
          <w:rFonts w:asciiTheme="minorHAnsi" w:hAnsiTheme="minorHAnsi" w:cstheme="minorHAnsi"/>
          <w:b/>
          <w:bCs/>
          <w:u w:val="single"/>
        </w:rPr>
        <w:t>O</w:t>
      </w:r>
      <w:r w:rsidRPr="00E03AF4">
        <w:rPr>
          <w:rFonts w:asciiTheme="minorHAnsi" w:hAnsiTheme="minorHAnsi" w:cstheme="minorHAnsi"/>
          <w:b/>
          <w:bCs/>
          <w:u w:val="single"/>
        </w:rPr>
        <w:t xml:space="preserve"> PER L’ALUNNO</w:t>
      </w:r>
    </w:p>
    <w:p w14:paraId="0C582E58" w14:textId="30687632" w:rsidR="008C196D" w:rsidRPr="00E03AF4" w:rsidRDefault="008A6F78">
      <w:pPr>
        <w:rPr>
          <w:rFonts w:asciiTheme="minorHAnsi" w:hAnsiTheme="minorHAnsi" w:cstheme="minorHAnsi"/>
          <w:b/>
          <w:bCs/>
          <w:u w:val="single"/>
        </w:rPr>
      </w:pPr>
      <w:r w:rsidRPr="00E03AF4">
        <w:rPr>
          <w:rFonts w:asciiTheme="minorHAnsi" w:hAnsiTheme="minorHAnsi" w:cstheme="minorHAnsi"/>
          <w:b/>
          <w:bCs/>
          <w:u w:val="single"/>
        </w:rPr>
        <w:t>DOCUMENTI CHE IL C.D.C DEVE PREDISPORRE:</w:t>
      </w:r>
    </w:p>
    <w:p w14:paraId="2DF69E04" w14:textId="77777777" w:rsidR="008C196D" w:rsidRPr="00E03AF4" w:rsidRDefault="008C196D">
      <w:pPr>
        <w:rPr>
          <w:rFonts w:asciiTheme="minorHAnsi" w:hAnsiTheme="minorHAnsi" w:cstheme="minorHAnsi"/>
          <w:u w:val="single"/>
        </w:rPr>
      </w:pPr>
    </w:p>
    <w:p w14:paraId="6918D432" w14:textId="66983E38" w:rsidR="008C196D" w:rsidRPr="00E03AF4" w:rsidRDefault="00654A34">
      <w:pPr>
        <w:numPr>
          <w:ilvl w:val="0"/>
          <w:numId w:val="2"/>
        </w:numPr>
        <w:rPr>
          <w:rFonts w:asciiTheme="minorHAnsi" w:hAnsiTheme="minorHAnsi" w:cstheme="minorHAnsi"/>
          <w:u w:val="single"/>
        </w:rPr>
      </w:pPr>
      <w:r w:rsidRPr="00E03AF4">
        <w:rPr>
          <w:rFonts w:asciiTheme="minorHAnsi" w:hAnsiTheme="minorHAnsi" w:cstheme="minorHAnsi"/>
          <w:u w:val="single"/>
        </w:rPr>
        <w:t>RELAZIONE FINALE</w:t>
      </w:r>
      <w:r w:rsidR="00E03AF4">
        <w:rPr>
          <w:rFonts w:asciiTheme="minorHAnsi" w:hAnsiTheme="minorHAnsi" w:cstheme="minorHAnsi"/>
          <w:u w:val="single"/>
        </w:rPr>
        <w:t xml:space="preserve"> ALUNNO</w:t>
      </w:r>
      <w:r w:rsidRPr="00E03AF4">
        <w:rPr>
          <w:rFonts w:asciiTheme="minorHAnsi" w:hAnsiTheme="minorHAnsi" w:cstheme="minorHAnsi"/>
          <w:u w:val="single"/>
        </w:rPr>
        <w:t xml:space="preserve"> DA ALLEGARE AL DOCUMENTO DEL 15 MAGGIO</w:t>
      </w:r>
      <w:r w:rsidR="00413C1F" w:rsidRPr="00E03AF4">
        <w:rPr>
          <w:rFonts w:asciiTheme="minorHAnsi" w:hAnsiTheme="minorHAnsi" w:cstheme="minorHAnsi"/>
          <w:u w:val="single"/>
        </w:rPr>
        <w:t>;</w:t>
      </w:r>
    </w:p>
    <w:p w14:paraId="78916CB5" w14:textId="56ED65F2" w:rsidR="008C196D" w:rsidRPr="00E03AF4" w:rsidRDefault="00654A34">
      <w:pPr>
        <w:numPr>
          <w:ilvl w:val="0"/>
          <w:numId w:val="2"/>
        </w:numPr>
        <w:spacing w:before="114" w:after="114"/>
        <w:rPr>
          <w:rFonts w:asciiTheme="minorHAnsi" w:hAnsiTheme="minorHAnsi" w:cstheme="minorHAnsi"/>
          <w:u w:val="single"/>
        </w:rPr>
      </w:pPr>
      <w:r w:rsidRPr="00E03AF4">
        <w:rPr>
          <w:rFonts w:asciiTheme="minorHAnsi" w:hAnsiTheme="minorHAnsi" w:cstheme="minorHAnsi"/>
          <w:u w:val="single"/>
        </w:rPr>
        <w:t>ATTESTATO DEI CREDITI FORMATIVI</w:t>
      </w:r>
      <w:r w:rsidR="00413C1F" w:rsidRPr="00E03AF4">
        <w:rPr>
          <w:rFonts w:asciiTheme="minorHAnsi" w:hAnsiTheme="minorHAnsi" w:cstheme="minorHAnsi"/>
          <w:u w:val="single"/>
        </w:rPr>
        <w:t>;</w:t>
      </w:r>
    </w:p>
    <w:p w14:paraId="01348CC9" w14:textId="597F1962" w:rsidR="008C196D" w:rsidRPr="00E03AF4" w:rsidRDefault="00654A34" w:rsidP="002F5F3C">
      <w:pPr>
        <w:numPr>
          <w:ilvl w:val="0"/>
          <w:numId w:val="2"/>
        </w:numPr>
        <w:spacing w:before="114" w:after="114"/>
        <w:rPr>
          <w:rFonts w:asciiTheme="minorHAnsi" w:hAnsiTheme="minorHAnsi" w:cstheme="minorHAnsi"/>
          <w:u w:val="single"/>
        </w:rPr>
      </w:pPr>
      <w:r w:rsidRPr="00E03AF4">
        <w:rPr>
          <w:rFonts w:asciiTheme="minorHAnsi" w:hAnsiTheme="minorHAnsi" w:cstheme="minorHAnsi"/>
          <w:u w:val="single"/>
        </w:rPr>
        <w:t>A PARTE VIENE PREDISPOSTA DALLA SEGRETERIA UNA CARPETTA CON LA DOCUMENTAZIONE DEL CANDIDATO (DF,</w:t>
      </w:r>
      <w:r w:rsidR="00E03AF4">
        <w:rPr>
          <w:rFonts w:asciiTheme="minorHAnsi" w:hAnsiTheme="minorHAnsi" w:cstheme="minorHAnsi"/>
          <w:u w:val="single"/>
        </w:rPr>
        <w:t xml:space="preserve"> VAH,</w:t>
      </w:r>
      <w:r w:rsidRPr="00E03AF4">
        <w:rPr>
          <w:rFonts w:asciiTheme="minorHAnsi" w:hAnsiTheme="minorHAnsi" w:cstheme="minorHAnsi"/>
          <w:u w:val="single"/>
        </w:rPr>
        <w:t xml:space="preserve"> PDF, COPIA PEI)</w:t>
      </w:r>
      <w:r w:rsidR="00413C1F" w:rsidRPr="00E03AF4">
        <w:rPr>
          <w:rFonts w:asciiTheme="minorHAnsi" w:hAnsiTheme="minorHAnsi" w:cstheme="minorHAnsi"/>
          <w:u w:val="single"/>
        </w:rPr>
        <w:t>.</w:t>
      </w:r>
    </w:p>
    <w:p w14:paraId="5809B78F" w14:textId="77777777" w:rsidR="008C196D" w:rsidRPr="00E03AF4" w:rsidRDefault="008C196D">
      <w:pPr>
        <w:pStyle w:val="Default"/>
        <w:rPr>
          <w:rFonts w:asciiTheme="minorHAnsi" w:hAnsiTheme="minorHAnsi" w:cstheme="minorHAnsi"/>
        </w:rPr>
      </w:pPr>
    </w:p>
    <w:tbl>
      <w:tblPr>
        <w:tblW w:w="4587" w:type="dxa"/>
        <w:tblInd w:w="2654" w:type="dxa"/>
        <w:tblLayout w:type="fixed"/>
        <w:tblCellMar>
          <w:top w:w="55" w:type="dxa"/>
          <w:left w:w="55" w:type="dxa"/>
          <w:bottom w:w="55" w:type="dxa"/>
          <w:right w:w="55" w:type="dxa"/>
        </w:tblCellMar>
        <w:tblLook w:val="04A0" w:firstRow="1" w:lastRow="0" w:firstColumn="1" w:lastColumn="0" w:noHBand="0" w:noVBand="1"/>
      </w:tblPr>
      <w:tblGrid>
        <w:gridCol w:w="4587"/>
      </w:tblGrid>
      <w:tr w:rsidR="008C196D" w:rsidRPr="00E03AF4" w14:paraId="762790D3" w14:textId="77777777">
        <w:tc>
          <w:tcPr>
            <w:tcW w:w="4587" w:type="dxa"/>
            <w:tcBorders>
              <w:top w:val="single" w:sz="4" w:space="0" w:color="000000"/>
              <w:left w:val="single" w:sz="4" w:space="0" w:color="000000"/>
              <w:bottom w:val="single" w:sz="4" w:space="0" w:color="000000"/>
              <w:right w:val="single" w:sz="4" w:space="0" w:color="000000"/>
            </w:tcBorders>
          </w:tcPr>
          <w:p w14:paraId="07D3E02A" w14:textId="77777777" w:rsidR="008C196D" w:rsidRPr="00E03AF4" w:rsidRDefault="00654A34">
            <w:pPr>
              <w:pStyle w:val="Contenutotabella"/>
              <w:jc w:val="center"/>
              <w:rPr>
                <w:rFonts w:asciiTheme="minorHAnsi" w:hAnsiTheme="minorHAnsi" w:cstheme="minorHAnsi"/>
              </w:rPr>
            </w:pPr>
            <w:r w:rsidRPr="00E03AF4">
              <w:rPr>
                <w:rFonts w:asciiTheme="minorHAnsi" w:hAnsiTheme="minorHAnsi" w:cstheme="minorHAnsi"/>
              </w:rPr>
              <w:t>ESAMI DI STATO E ALUNNI CON DISABILITA’</w:t>
            </w:r>
          </w:p>
          <w:p w14:paraId="664B69D2" w14:textId="77777777" w:rsidR="008C196D" w:rsidRPr="00E03AF4" w:rsidRDefault="00654A34">
            <w:pPr>
              <w:pStyle w:val="Contenutotabella"/>
              <w:jc w:val="center"/>
              <w:rPr>
                <w:rFonts w:asciiTheme="minorHAnsi" w:hAnsiTheme="minorHAnsi" w:cstheme="minorHAnsi"/>
              </w:rPr>
            </w:pPr>
            <w:r w:rsidRPr="00E03AF4">
              <w:rPr>
                <w:rFonts w:asciiTheme="minorHAnsi" w:hAnsiTheme="minorHAnsi" w:cstheme="minorHAnsi"/>
              </w:rPr>
              <w:t>PERCORSI POSSIBILI</w:t>
            </w:r>
          </w:p>
        </w:tc>
      </w:tr>
    </w:tbl>
    <w:p w14:paraId="66EBF24D" w14:textId="77777777" w:rsidR="008C196D" w:rsidRPr="00E03AF4" w:rsidRDefault="008C196D">
      <w:pPr>
        <w:pStyle w:val="Default"/>
        <w:rPr>
          <w:rFonts w:asciiTheme="minorHAnsi" w:hAnsiTheme="minorHAnsi" w:cstheme="minorHAnsi"/>
        </w:rPr>
      </w:pPr>
    </w:p>
    <w:p w14:paraId="04BB535C"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PEI SEMPLIFICATO</w:t>
      </w:r>
      <w:r w:rsidRPr="00E03AF4">
        <w:rPr>
          <w:rFonts w:asciiTheme="minorHAnsi" w:hAnsiTheme="minorHAnsi" w:cstheme="minorHAnsi"/>
        </w:rPr>
        <w:tab/>
      </w:r>
      <w:r w:rsidRPr="00E03AF4">
        <w:rPr>
          <w:rFonts w:asciiTheme="minorHAnsi" w:hAnsiTheme="minorHAnsi" w:cstheme="minorHAnsi"/>
        </w:rPr>
        <w:tab/>
        <w:t>PEI EQUIPOLLENTE</w:t>
      </w:r>
      <w:r w:rsidRPr="00E03AF4">
        <w:rPr>
          <w:rFonts w:asciiTheme="minorHAnsi" w:hAnsiTheme="minorHAnsi" w:cstheme="minorHAnsi"/>
        </w:rPr>
        <w:tab/>
      </w:r>
      <w:r w:rsidRPr="00E03AF4">
        <w:rPr>
          <w:rFonts w:asciiTheme="minorHAnsi" w:hAnsiTheme="minorHAnsi" w:cstheme="minorHAnsi"/>
        </w:rPr>
        <w:tab/>
        <w:t>PEI DIFFERENZIATO</w:t>
      </w:r>
    </w:p>
    <w:p w14:paraId="2179ACAB"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2" behindDoc="0" locked="0" layoutInCell="0" allowOverlap="1" wp14:anchorId="48C3DCFD" wp14:editId="1D01C09C">
                <wp:simplePos x="0" y="0"/>
                <wp:positionH relativeFrom="column">
                  <wp:posOffset>153670</wp:posOffset>
                </wp:positionH>
                <wp:positionV relativeFrom="paragraph">
                  <wp:posOffset>25400</wp:posOffset>
                </wp:positionV>
                <wp:extent cx="634365" cy="634365"/>
                <wp:effectExtent l="1270" t="1270" r="635" b="635"/>
                <wp:wrapNone/>
                <wp:docPr id="1" name="Forma 3"/>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22C06B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orma 3" o:spid="_x0000_s1026" type="#_x0000_t67" style="position:absolute;margin-left:12.1pt;margin-top:2pt;width:49.95pt;height:49.95pt;z-index:2;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6" behindDoc="0" locked="0" layoutInCell="0" allowOverlap="1" wp14:anchorId="6746ED52" wp14:editId="270B5C06">
                <wp:simplePos x="0" y="0"/>
                <wp:positionH relativeFrom="column">
                  <wp:posOffset>2359025</wp:posOffset>
                </wp:positionH>
                <wp:positionV relativeFrom="paragraph">
                  <wp:posOffset>20955</wp:posOffset>
                </wp:positionV>
                <wp:extent cx="634365" cy="634365"/>
                <wp:effectExtent l="1270" t="1270" r="635" b="635"/>
                <wp:wrapNone/>
                <wp:docPr id="2" name="Forma 2"/>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8D3E2F" id="Forma 2" o:spid="_x0000_s1026" type="#_x0000_t67" style="position:absolute;margin-left:185.75pt;margin-top:1.65pt;width:49.95pt;height:49.95pt;z-index:6;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7" behindDoc="0" locked="0" layoutInCell="0" allowOverlap="1" wp14:anchorId="79D627F8" wp14:editId="27C85479">
                <wp:simplePos x="0" y="0"/>
                <wp:positionH relativeFrom="column">
                  <wp:posOffset>4606925</wp:posOffset>
                </wp:positionH>
                <wp:positionV relativeFrom="paragraph">
                  <wp:posOffset>20955</wp:posOffset>
                </wp:positionV>
                <wp:extent cx="634365" cy="634365"/>
                <wp:effectExtent l="1270" t="1270" r="635" b="635"/>
                <wp:wrapNone/>
                <wp:docPr id="3" name="Forma 6"/>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9A0A40E" id="Forma 6" o:spid="_x0000_s1026" type="#_x0000_t67" style="position:absolute;margin-left:362.75pt;margin-top:1.65pt;width:49.95pt;height:49.95pt;z-index:7;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" o:allowincell="f" fillcolor="#729fcf" strokecolor="#3465a4" strokeweight="0"/>
            </w:pict>
          </mc:Fallback>
        </mc:AlternateContent>
      </w:r>
    </w:p>
    <w:p w14:paraId="53E1D118" w14:textId="77777777" w:rsidR="008C196D" w:rsidRPr="00E03AF4" w:rsidRDefault="008C196D">
      <w:pPr>
        <w:pStyle w:val="Default"/>
        <w:rPr>
          <w:rFonts w:asciiTheme="minorHAnsi" w:hAnsiTheme="minorHAnsi" w:cstheme="minorHAnsi"/>
        </w:rPr>
      </w:pPr>
    </w:p>
    <w:p w14:paraId="191F6FAC" w14:textId="77777777" w:rsidR="008C196D" w:rsidRPr="00E03AF4" w:rsidRDefault="008C196D">
      <w:pPr>
        <w:pStyle w:val="Default"/>
        <w:rPr>
          <w:rFonts w:asciiTheme="minorHAnsi" w:hAnsiTheme="minorHAnsi" w:cstheme="minorHAnsi"/>
        </w:rPr>
      </w:pPr>
    </w:p>
    <w:p w14:paraId="660BC6D0" w14:textId="77777777" w:rsidR="008C196D" w:rsidRPr="00E03AF4" w:rsidRDefault="008C196D">
      <w:pPr>
        <w:pStyle w:val="Default"/>
        <w:rPr>
          <w:rFonts w:asciiTheme="minorHAnsi" w:hAnsiTheme="minorHAnsi" w:cstheme="minorHAnsi"/>
        </w:rPr>
      </w:pPr>
    </w:p>
    <w:p w14:paraId="6CD715A4"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PROVE D'ESAME UGUALE</w:t>
      </w:r>
      <w:r w:rsidRPr="00E03AF4">
        <w:rPr>
          <w:rFonts w:asciiTheme="minorHAnsi" w:hAnsiTheme="minorHAnsi" w:cstheme="minorHAnsi"/>
        </w:rPr>
        <w:tab/>
        <w:t>PROVE D'ESAME</w:t>
      </w:r>
      <w:r w:rsidRPr="00E03AF4">
        <w:rPr>
          <w:rFonts w:asciiTheme="minorHAnsi" w:hAnsiTheme="minorHAnsi" w:cstheme="minorHAnsi"/>
        </w:rPr>
        <w:tab/>
      </w:r>
      <w:r w:rsidRPr="00E03AF4">
        <w:rPr>
          <w:rFonts w:asciiTheme="minorHAnsi" w:hAnsiTheme="minorHAnsi" w:cstheme="minorHAnsi"/>
        </w:rPr>
        <w:tab/>
        <w:t>PROVE D'ESAME</w:t>
      </w:r>
    </w:p>
    <w:p w14:paraId="12662CFE"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4" behindDoc="0" locked="0" layoutInCell="0" allowOverlap="1" wp14:anchorId="4B5D77B4" wp14:editId="5BC614BF">
                <wp:simplePos x="0" y="0"/>
                <wp:positionH relativeFrom="column">
                  <wp:posOffset>4623435</wp:posOffset>
                </wp:positionH>
                <wp:positionV relativeFrom="paragraph">
                  <wp:posOffset>179705</wp:posOffset>
                </wp:positionV>
                <wp:extent cx="634365" cy="634365"/>
                <wp:effectExtent l="1270" t="1270" r="635" b="635"/>
                <wp:wrapNone/>
                <wp:docPr id="4" name="Forma 5"/>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5CAD9D" id="Forma 5" o:spid="_x0000_s1026" type="#_x0000_t67" style="position:absolute;margin-left:364.05pt;margin-top:14.15pt;width:49.95pt;height:49.95pt;z-index:4;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" o:allowincell="f" fillcolor="#729fcf" strokecolor="#3465a4" strokeweight="0"/>
            </w:pict>
          </mc:Fallback>
        </mc:AlternateContent>
      </w:r>
      <w:r w:rsidRPr="00E03AF4">
        <w:rPr>
          <w:rFonts w:asciiTheme="minorHAnsi" w:hAnsiTheme="minorHAnsi" w:cstheme="minorHAnsi"/>
        </w:rPr>
        <w:t xml:space="preserve"> ALLA CLASSE O SEMPLIFICATA</w:t>
      </w:r>
      <w:r w:rsidRPr="00E03AF4">
        <w:rPr>
          <w:rFonts w:asciiTheme="minorHAnsi" w:hAnsiTheme="minorHAnsi" w:cstheme="minorHAnsi"/>
        </w:rPr>
        <w:tab/>
      </w:r>
      <w:r w:rsidRPr="00E03AF4">
        <w:rPr>
          <w:rFonts w:asciiTheme="minorHAnsi" w:hAnsiTheme="minorHAnsi" w:cstheme="minorHAnsi"/>
        </w:rPr>
        <w:tab/>
        <w:t>EQUIPOLLENTI</w:t>
      </w:r>
      <w:r w:rsidRPr="00E03AF4">
        <w:rPr>
          <w:rFonts w:asciiTheme="minorHAnsi" w:hAnsiTheme="minorHAnsi" w:cstheme="minorHAnsi"/>
        </w:rPr>
        <w:tab/>
      </w:r>
      <w:r w:rsidRPr="00E03AF4">
        <w:rPr>
          <w:rFonts w:asciiTheme="minorHAnsi" w:hAnsiTheme="minorHAnsi" w:cstheme="minorHAnsi"/>
        </w:rPr>
        <w:tab/>
        <w:t>DIFFERENZIATE</w:t>
      </w:r>
    </w:p>
    <w:p w14:paraId="74D8BBDA"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3" behindDoc="0" locked="0" layoutInCell="0" allowOverlap="1" wp14:anchorId="5916D3DA" wp14:editId="5BCA44AF">
                <wp:simplePos x="0" y="0"/>
                <wp:positionH relativeFrom="column">
                  <wp:posOffset>2426970</wp:posOffset>
                </wp:positionH>
                <wp:positionV relativeFrom="paragraph">
                  <wp:posOffset>30480</wp:posOffset>
                </wp:positionV>
                <wp:extent cx="634365" cy="634365"/>
                <wp:effectExtent l="1270" t="1270" r="635" b="635"/>
                <wp:wrapNone/>
                <wp:docPr id="5" name="Forma 4"/>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2477281" id="Forma 4" o:spid="_x0000_s1026" type="#_x0000_t67" style="position:absolute;margin-left:191.1pt;margin-top:2.4pt;width:49.95pt;height:49.95pt;z-index:3;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5" behindDoc="0" locked="0" layoutInCell="0" allowOverlap="1" wp14:anchorId="79B9DC64" wp14:editId="6A48DAF7">
                <wp:simplePos x="0" y="0"/>
                <wp:positionH relativeFrom="column">
                  <wp:posOffset>149225</wp:posOffset>
                </wp:positionH>
                <wp:positionV relativeFrom="paragraph">
                  <wp:posOffset>10160</wp:posOffset>
                </wp:positionV>
                <wp:extent cx="634365" cy="634365"/>
                <wp:effectExtent l="1270" t="1270" r="635" b="635"/>
                <wp:wrapNone/>
                <wp:docPr id="6" name="Forma 1"/>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227BA96" id="Forma 1" o:spid="_x0000_s1026" type="#_x0000_t67" style="position:absolute;margin-left:11.75pt;margin-top:.8pt;width:49.95pt;height:49.95pt;z-index:5;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" o:allowincell="f" fillcolor="#729fcf" strokecolor="#3465a4" strokeweight="0"/>
            </w:pict>
          </mc:Fallback>
        </mc:AlternateContent>
      </w:r>
    </w:p>
    <w:p w14:paraId="39AB8126" w14:textId="77777777" w:rsidR="008C196D" w:rsidRPr="00E03AF4" w:rsidRDefault="008C196D">
      <w:pPr>
        <w:pStyle w:val="Default"/>
        <w:rPr>
          <w:rFonts w:asciiTheme="minorHAnsi" w:hAnsiTheme="minorHAnsi" w:cstheme="minorHAnsi"/>
        </w:rPr>
      </w:pPr>
    </w:p>
    <w:p w14:paraId="03865877" w14:textId="77777777" w:rsidR="008C196D" w:rsidRPr="00E03AF4" w:rsidRDefault="008C196D">
      <w:pPr>
        <w:pStyle w:val="Default"/>
        <w:rPr>
          <w:rFonts w:asciiTheme="minorHAnsi" w:hAnsiTheme="minorHAnsi" w:cstheme="minorHAnsi"/>
        </w:rPr>
      </w:pPr>
    </w:p>
    <w:p w14:paraId="53FC6F8C" w14:textId="77777777" w:rsidR="008C196D" w:rsidRPr="00E03AF4" w:rsidRDefault="008C196D">
      <w:pPr>
        <w:pStyle w:val="Default"/>
        <w:rPr>
          <w:rFonts w:asciiTheme="minorHAnsi" w:hAnsiTheme="minorHAnsi" w:cstheme="minorHAnsi"/>
        </w:rPr>
      </w:pPr>
    </w:p>
    <w:p w14:paraId="16502F0B"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DIPLOMA DI STATO</w:t>
      </w:r>
      <w:r w:rsidRPr="00E03AF4">
        <w:rPr>
          <w:rFonts w:asciiTheme="minorHAnsi" w:hAnsiTheme="minorHAnsi" w:cstheme="minorHAnsi"/>
        </w:rPr>
        <w:tab/>
      </w:r>
      <w:r w:rsidRPr="00E03AF4">
        <w:rPr>
          <w:rFonts w:asciiTheme="minorHAnsi" w:hAnsiTheme="minorHAnsi" w:cstheme="minorHAnsi"/>
        </w:rPr>
        <w:tab/>
        <w:t>DIPLOMA DI STATO</w:t>
      </w:r>
      <w:r w:rsidRPr="00E03AF4">
        <w:rPr>
          <w:rFonts w:asciiTheme="minorHAnsi" w:hAnsiTheme="minorHAnsi" w:cstheme="minorHAnsi"/>
        </w:rPr>
        <w:tab/>
      </w:r>
      <w:r w:rsidRPr="00E03AF4">
        <w:rPr>
          <w:rFonts w:asciiTheme="minorHAnsi" w:hAnsiTheme="minorHAnsi" w:cstheme="minorHAnsi"/>
        </w:rPr>
        <w:tab/>
        <w:t>ATTESTATO DEI CREDITI</w:t>
      </w:r>
    </w:p>
    <w:p w14:paraId="1D298307"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0" distL="1270" distR="635" simplePos="0" relativeHeight="8" behindDoc="0" locked="0" layoutInCell="0" allowOverlap="1" wp14:anchorId="080532A4" wp14:editId="4A746930">
                <wp:simplePos x="0" y="0"/>
                <wp:positionH relativeFrom="column">
                  <wp:posOffset>2477770</wp:posOffset>
                </wp:positionH>
                <wp:positionV relativeFrom="paragraph">
                  <wp:posOffset>24765</wp:posOffset>
                </wp:positionV>
                <wp:extent cx="635635" cy="485775"/>
                <wp:effectExtent l="1270" t="1270" r="635" b="0"/>
                <wp:wrapNone/>
                <wp:docPr id="7" name="Forma 7"/>
                <wp:cNvGraphicFramePr/>
                <a:graphic xmlns:a="http://schemas.openxmlformats.org/drawingml/2006/main">
                  <a:graphicData uri="http://schemas.microsoft.com/office/word/2010/wordprocessingShape">
                    <wps:wsp>
                      <wps:cNvSpPr/>
                      <wps:spPr>
                        <a:xfrm>
                          <a:off x="0" y="0"/>
                          <a:ext cx="635760" cy="48564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15E58A3" id="Forma 7" o:spid="_x0000_s1026" type="#_x0000_t67" style="position:absolute;margin-left:195.1pt;margin-top:1.95pt;width:50.05pt;height:38.25pt;z-index:8;visibility:visible;mso-wrap-style:square;mso-wrap-distance-left:.1pt;mso-wrap-distance-top:.1pt;mso-wrap-distance-right:.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" o:allowincell="f" fillcolor="#729fcf" strokecolor="#3465a4" strokeweight="0"/>
            </w:pict>
          </mc:Fallback>
        </mc:AlternateContent>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t>FORMATIVI</w:t>
      </w:r>
    </w:p>
    <w:p w14:paraId="5C9468B3" w14:textId="77777777" w:rsidR="008C196D" w:rsidRPr="00E03AF4" w:rsidRDefault="008C196D">
      <w:pPr>
        <w:pStyle w:val="Default"/>
        <w:rPr>
          <w:rFonts w:asciiTheme="minorHAnsi" w:hAnsiTheme="minorHAnsi" w:cstheme="minorHAnsi"/>
        </w:rPr>
      </w:pPr>
    </w:p>
    <w:p w14:paraId="44818DF8"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p>
    <w:p w14:paraId="39302EFF" w14:textId="77777777" w:rsidR="008C196D" w:rsidRPr="00E03AF4" w:rsidRDefault="00654A34">
      <w:pPr>
        <w:pStyle w:val="Default"/>
        <w:rPr>
          <w:rFonts w:asciiTheme="minorHAnsi" w:hAnsiTheme="minorHAnsi" w:cstheme="minorHAnsi"/>
          <w:color w:val="202124"/>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Non viene fatta menzione</w:t>
      </w:r>
    </w:p>
    <w:p w14:paraId="0887C68E" w14:textId="77777777" w:rsidR="008C196D" w:rsidRPr="00E03AF4" w:rsidRDefault="00654A34">
      <w:pPr>
        <w:pStyle w:val="Default"/>
        <w:rPr>
          <w:rFonts w:asciiTheme="minorHAnsi" w:hAnsiTheme="minorHAnsi" w:cstheme="minorHAnsi"/>
          <w:color w:val="202124"/>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dello svolgimento di prove</w:t>
      </w:r>
    </w:p>
    <w:p w14:paraId="5BD8E7DD" w14:textId="0E70C979" w:rsidR="00E03AF4" w:rsidRDefault="00654A34">
      <w:pPr>
        <w:pStyle w:val="Default"/>
        <w:rPr>
          <w:rFonts w:asciiTheme="minorHAnsi" w:hAnsiTheme="minorHAnsi" w:cstheme="minorHAnsi"/>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equipollenti sul diploma.</w:t>
      </w:r>
      <w:r w:rsidRPr="00E03AF4">
        <w:rPr>
          <w:rFonts w:asciiTheme="minorHAnsi" w:hAnsiTheme="minorHAnsi" w:cstheme="minorHAnsi"/>
        </w:rPr>
        <w:t xml:space="preserve"> </w:t>
      </w:r>
      <w:r w:rsidR="00E03AF4">
        <w:rPr>
          <w:rFonts w:asciiTheme="minorHAnsi" w:hAnsiTheme="minorHAnsi" w:cstheme="minorHAnsi"/>
        </w:rPr>
        <w:br w:type="page"/>
      </w:r>
    </w:p>
    <w:p w14:paraId="17EDE17B" w14:textId="77777777" w:rsidR="008C196D" w:rsidRPr="00E03AF4" w:rsidRDefault="008C196D">
      <w:pPr>
        <w:pStyle w:val="Default"/>
        <w:rPr>
          <w:rFonts w:asciiTheme="minorHAnsi" w:hAnsiTheme="minorHAnsi" w:cstheme="minorHAnsi"/>
        </w:rPr>
      </w:pPr>
    </w:p>
    <w:p w14:paraId="2B43DE8E" w14:textId="77777777" w:rsidR="008C196D" w:rsidRPr="00E03AF4" w:rsidRDefault="008C196D">
      <w:pPr>
        <w:pStyle w:val="Default"/>
        <w:rPr>
          <w:rFonts w:asciiTheme="minorHAnsi" w:hAnsiTheme="minorHAnsi" w:cstheme="minorHAnsi"/>
        </w:rPr>
      </w:pPr>
    </w:p>
    <w:p w14:paraId="1971807E" w14:textId="7A621DD0" w:rsidR="00F35301" w:rsidRPr="00E03AF4" w:rsidRDefault="00654A34" w:rsidP="002F5F3C">
      <w:pPr>
        <w:spacing w:before="114" w:after="114"/>
        <w:jc w:val="both"/>
        <w:rPr>
          <w:rFonts w:asciiTheme="minorHAnsi" w:hAnsiTheme="minorHAnsi" w:cstheme="minorHAnsi"/>
          <w:b/>
          <w:bCs/>
        </w:rPr>
      </w:pPr>
      <w:r w:rsidRPr="00E03AF4">
        <w:rPr>
          <w:rFonts w:asciiTheme="minorHAnsi" w:hAnsiTheme="minorHAnsi" w:cstheme="minorHAnsi"/>
          <w:b/>
          <w:bCs/>
          <w:u w:val="single"/>
        </w:rPr>
        <w:t xml:space="preserve">PEI </w:t>
      </w:r>
      <w:r w:rsidR="00F35301" w:rsidRPr="00E03AF4">
        <w:rPr>
          <w:rFonts w:asciiTheme="minorHAnsi" w:hAnsiTheme="minorHAnsi" w:cstheme="minorHAnsi"/>
          <w:b/>
          <w:bCs/>
          <w:u w:val="single"/>
        </w:rPr>
        <w:t>con obiettivi non riconducibili a quelli ministeriali</w:t>
      </w:r>
      <w:r w:rsidR="00F35301" w:rsidRPr="00E03AF4">
        <w:rPr>
          <w:rFonts w:asciiTheme="minorHAnsi" w:hAnsiTheme="minorHAnsi" w:cstheme="minorHAnsi"/>
          <w:b/>
          <w:bCs/>
        </w:rPr>
        <w:t xml:space="preserve"> </w:t>
      </w:r>
      <w:r w:rsidR="00F35301" w:rsidRPr="00E03AF4">
        <w:rPr>
          <w:rFonts w:asciiTheme="minorHAnsi" w:hAnsiTheme="minorHAnsi" w:cstheme="minorHAnsi"/>
          <w:i/>
          <w:iCs/>
        </w:rPr>
        <w:t xml:space="preserve">Segue </w:t>
      </w:r>
      <w:r w:rsidR="00F35301" w:rsidRPr="00E03AF4">
        <w:rPr>
          <w:rFonts w:asciiTheme="minorHAnsi" w:hAnsiTheme="minorHAnsi" w:cstheme="minorHAnsi"/>
          <w:bCs/>
        </w:rPr>
        <w:t>un percorso didattico differenziato</w:t>
      </w:r>
      <w:r w:rsidR="00F35301" w:rsidRPr="00E03AF4">
        <w:rPr>
          <w:rFonts w:asciiTheme="minorHAnsi" w:hAnsiTheme="minorHAnsi" w:cstheme="minorHAnsi"/>
          <w:b/>
          <w:bCs/>
        </w:rPr>
        <w:t>.</w:t>
      </w:r>
    </w:p>
    <w:p w14:paraId="59A58CAF" w14:textId="6B7810CE" w:rsidR="00F35301" w:rsidRPr="00E03AF4" w:rsidRDefault="00654A34" w:rsidP="00E03AF4">
      <w:pPr>
        <w:spacing w:before="114" w:after="114"/>
        <w:jc w:val="both"/>
        <w:rPr>
          <w:rFonts w:asciiTheme="minorHAnsi" w:hAnsiTheme="minorHAnsi" w:cstheme="minorHAnsi"/>
        </w:rPr>
      </w:pPr>
      <w:r w:rsidRPr="00E03AF4">
        <w:rPr>
          <w:rFonts w:asciiTheme="minorHAnsi" w:hAnsiTheme="minorHAnsi" w:cstheme="minorHAnsi"/>
        </w:rPr>
        <w:t xml:space="preserve"> </w:t>
      </w:r>
      <w:r w:rsidR="00F35301" w:rsidRPr="00E03AF4">
        <w:rPr>
          <w:rFonts w:asciiTheme="minorHAnsi" w:hAnsiTheme="minorHAnsi" w:cstheme="minorHAnsi"/>
        </w:rPr>
        <w:t>T</w:t>
      </w:r>
      <w:r w:rsidRPr="00E03AF4">
        <w:rPr>
          <w:rFonts w:asciiTheme="minorHAnsi" w:hAnsiTheme="minorHAnsi" w:cstheme="minorHAnsi"/>
        </w:rPr>
        <w:t>utta la documentazione necessaria sarà già preparata e valutata dai docenti del Consiglio di Classe in modo da esplicitare nella “Relazione</w:t>
      </w:r>
      <w:r w:rsidR="00F35301" w:rsidRPr="00E03AF4">
        <w:rPr>
          <w:rFonts w:asciiTheme="minorHAnsi" w:hAnsiTheme="minorHAnsi" w:cstheme="minorHAnsi"/>
        </w:rPr>
        <w:t xml:space="preserve"> dell’alunno”, quale appendice del documento del 15 maggio, </w:t>
      </w:r>
      <w:r w:rsidRPr="00E03AF4">
        <w:rPr>
          <w:rFonts w:asciiTheme="minorHAnsi" w:hAnsiTheme="minorHAnsi" w:cstheme="minorHAnsi"/>
        </w:rPr>
        <w:t xml:space="preserve">i contenuti, i mezzi, gli spazi ed i tempi del percorso formativo, nonché i criteri, gli strumenti di valutazione adottati e gli obiettivi raggiunti. </w:t>
      </w:r>
      <w:r w:rsidR="00F35301" w:rsidRPr="00E03AF4">
        <w:rPr>
          <w:rFonts w:asciiTheme="minorHAnsi" w:hAnsiTheme="minorHAnsi" w:cstheme="minorHAnsi"/>
        </w:rPr>
        <w:t xml:space="preserve">Di conseguenza, saranno indicate alla commissione le modalità di svolgimento dell’esame </w:t>
      </w:r>
    </w:p>
    <w:p w14:paraId="65679379" w14:textId="77777777" w:rsidR="00F35301" w:rsidRPr="00E03AF4" w:rsidRDefault="00F35301" w:rsidP="00F35301">
      <w:pPr>
        <w:rPr>
          <w:rFonts w:asciiTheme="minorHAnsi" w:hAnsiTheme="minorHAnsi" w:cstheme="minorHAnsi"/>
          <w:b/>
          <w:bCs/>
          <w:color w:val="4D5156"/>
          <w:u w:val="single"/>
          <w:shd w:val="clear" w:color="auto" w:fill="FFFFFF"/>
        </w:rPr>
      </w:pPr>
    </w:p>
    <w:p w14:paraId="504593D8" w14:textId="744DBD64" w:rsidR="00F35301" w:rsidRPr="00E03AF4" w:rsidRDefault="00F35301" w:rsidP="00F35301">
      <w:pPr>
        <w:rPr>
          <w:rFonts w:asciiTheme="minorHAnsi" w:hAnsiTheme="minorHAnsi" w:cstheme="minorHAnsi"/>
          <w:b/>
          <w:bCs/>
          <w:i/>
          <w:iCs/>
          <w:color w:val="4D5156"/>
          <w:u w:val="single"/>
          <w:shd w:val="clear" w:color="auto" w:fill="FFFFFF"/>
        </w:rPr>
      </w:pPr>
      <w:r w:rsidRPr="00E03AF4">
        <w:rPr>
          <w:rFonts w:asciiTheme="minorHAnsi" w:hAnsiTheme="minorHAnsi" w:cstheme="minorHAnsi"/>
          <w:b/>
          <w:bCs/>
          <w:color w:val="4D5156"/>
          <w:u w:val="single"/>
          <w:shd w:val="clear" w:color="auto" w:fill="FFFFFF"/>
        </w:rPr>
        <w:t xml:space="preserve">PEI con obiettivi riconducibili a quelli </w:t>
      </w:r>
      <w:r w:rsidRPr="00E03AF4">
        <w:rPr>
          <w:rFonts w:asciiTheme="minorHAnsi" w:hAnsiTheme="minorHAnsi" w:cstheme="minorHAnsi"/>
          <w:b/>
          <w:bCs/>
          <w:i/>
          <w:iCs/>
          <w:color w:val="4D5156"/>
          <w:u w:val="single"/>
          <w:shd w:val="clear" w:color="auto" w:fill="FFFFFF"/>
        </w:rPr>
        <w:t xml:space="preserve">ministeriali </w:t>
      </w:r>
      <w:r w:rsidRPr="00E03AF4">
        <w:rPr>
          <w:rFonts w:asciiTheme="minorHAnsi" w:hAnsiTheme="minorHAnsi" w:cstheme="minorHAnsi"/>
          <w:bCs/>
          <w:i/>
          <w:iCs/>
        </w:rPr>
        <w:t>Rispetto alla progettazione didattica della classe sono applicate le seguenti personalizzazioni in relazione agli obiettivi specifici di apprendimento (conoscenze, abilità, competenze)</w:t>
      </w:r>
    </w:p>
    <w:p w14:paraId="1845AC59" w14:textId="77777777" w:rsidR="00F35301" w:rsidRPr="00E03AF4" w:rsidRDefault="00F35301" w:rsidP="00F35301">
      <w:pPr>
        <w:rPr>
          <w:rFonts w:asciiTheme="minorHAnsi" w:hAnsiTheme="minorHAnsi" w:cstheme="minorHAnsi"/>
          <w:b/>
          <w:bCs/>
          <w:color w:val="4D5156"/>
          <w:u w:val="single"/>
          <w:shd w:val="clear" w:color="auto" w:fill="FFFFFF"/>
        </w:rPr>
      </w:pPr>
    </w:p>
    <w:p w14:paraId="43F194DE" w14:textId="77777777" w:rsidR="00F35301" w:rsidRPr="00E03AF4" w:rsidRDefault="00F35301" w:rsidP="00F35301">
      <w:pPr>
        <w:rPr>
          <w:rFonts w:asciiTheme="minorHAnsi" w:hAnsiTheme="minorHAnsi" w:cstheme="minorHAnsi"/>
          <w:b/>
          <w:bCs/>
          <w:u w:val="single"/>
        </w:rPr>
      </w:pPr>
      <w:r w:rsidRPr="00E03AF4">
        <w:rPr>
          <w:rFonts w:asciiTheme="minorHAnsi" w:hAnsiTheme="minorHAnsi" w:cstheme="minorHAnsi"/>
          <w:b/>
          <w:bCs/>
          <w:color w:val="4D5156"/>
          <w:u w:val="single"/>
          <w:shd w:val="clear" w:color="auto" w:fill="FFFFFF"/>
        </w:rPr>
        <w:t>“PROVE EQUIPOLLENTI”</w:t>
      </w:r>
    </w:p>
    <w:p w14:paraId="25E8EDE1" w14:textId="77777777" w:rsidR="00F35301" w:rsidRPr="00E03AF4" w:rsidRDefault="00F35301" w:rsidP="00F35301">
      <w:pPr>
        <w:spacing w:line="360" w:lineRule="exact"/>
        <w:jc w:val="both"/>
        <w:rPr>
          <w:rFonts w:asciiTheme="minorHAnsi" w:hAnsiTheme="minorHAnsi" w:cstheme="minorHAnsi"/>
          <w:u w:val="single"/>
        </w:rPr>
      </w:pPr>
      <w:r w:rsidRPr="00E03AF4">
        <w:rPr>
          <w:rFonts w:asciiTheme="minorHAnsi" w:hAnsiTheme="minorHAnsi" w:cstheme="minorHAnsi"/>
          <w:color w:val="4D5156"/>
          <w:shd w:val="clear" w:color="auto" w:fill="FFFFFF"/>
        </w:rPr>
        <w:t>Per “prove equipollenti” si intendono le </w:t>
      </w:r>
      <w:r w:rsidRPr="00E03AF4">
        <w:rPr>
          <w:rFonts w:asciiTheme="minorHAnsi" w:hAnsiTheme="minorHAnsi" w:cstheme="minorHAnsi"/>
          <w:color w:val="040C28"/>
        </w:rPr>
        <w:t>prove con struttura e/o articolazione diversa da quella somministrata al gruppo o ad altri allievi, comunque riferite allo stesso livello ed ambito di contenuto dello standard formativo</w:t>
      </w:r>
      <w:r w:rsidRPr="00E03AF4">
        <w:rPr>
          <w:rFonts w:asciiTheme="minorHAnsi" w:hAnsiTheme="minorHAnsi" w:cstheme="minorHAnsi"/>
          <w:color w:val="4D5156"/>
          <w:shd w:val="clear" w:color="auto" w:fill="FFFFFF"/>
        </w:rPr>
        <w:t>.</w:t>
      </w:r>
    </w:p>
    <w:p w14:paraId="73FA936C" w14:textId="77777777" w:rsidR="00F35301" w:rsidRPr="00E03AF4" w:rsidRDefault="00F35301" w:rsidP="00F35301">
      <w:pPr>
        <w:spacing w:line="360" w:lineRule="exact"/>
        <w:jc w:val="both"/>
        <w:rPr>
          <w:rFonts w:asciiTheme="minorHAnsi" w:hAnsiTheme="minorHAnsi" w:cstheme="minorHAnsi"/>
          <w:color w:val="212529"/>
          <w:shd w:val="clear" w:color="auto" w:fill="F9F9F9"/>
          <w14:reflection w14:blurRad="0" w14:stA="100000" w14:stPos="0" w14:endA="0" w14:endPos="0" w14:dist="0" w14:dir="0" w14:fadeDir="0" w14:sx="0" w14:sy="0" w14:kx="0" w14:ky="0" w14:algn="b"/>
        </w:rPr>
      </w:pPr>
      <w:r w:rsidRPr="00E03AF4">
        <w:rPr>
          <w:rFonts w:asciiTheme="minorHAnsi" w:hAnsiTheme="minorHAnsi" w:cstheme="minorHAnsi"/>
          <w:color w:val="212529"/>
          <w:shd w:val="clear" w:color="auto" w:fill="F9F9F9"/>
          <w14:reflection w14:blurRad="0" w14:stA="100000" w14:stPos="0" w14:endA="0" w14:endPos="0" w14:dist="0" w14:dir="0" w14:fadeDir="0" w14:sx="0" w14:sy="0" w14:kx="0" w14:ky="0" w14:algn="b"/>
        </w:rPr>
        <w:t>Sono comunque delle verifiche personalizzate che consentono ugualmente di verificare se sono stati raggiunti gli obiettivi o le competenze previste per tutti.</w:t>
      </w:r>
    </w:p>
    <w:p w14:paraId="6EF68966" w14:textId="77777777" w:rsidR="00F35301" w:rsidRPr="00E03AF4" w:rsidRDefault="00F35301" w:rsidP="00F35301">
      <w:pPr>
        <w:spacing w:line="360" w:lineRule="exact"/>
        <w:jc w:val="both"/>
        <w:rPr>
          <w:rFonts w:asciiTheme="minorHAnsi" w:hAnsiTheme="minorHAnsi" w:cstheme="minorHAnsi"/>
          <w:b/>
          <w:bCs/>
          <w:u w:val="single"/>
          <w14:reflection w14:blurRad="0" w14:stA="100000" w14:stPos="0" w14:endA="0" w14:endPos="0" w14:dist="0" w14:dir="0" w14:fadeDir="0" w14:sx="0" w14:sy="0" w14:kx="0" w14:ky="0" w14:algn="b"/>
        </w:rPr>
      </w:pPr>
      <w:r w:rsidRPr="00E03AF4">
        <w:rPr>
          <w:rFonts w:asciiTheme="minorHAnsi" w:hAnsiTheme="minorHAnsi" w:cstheme="minorHAnsi"/>
          <w:color w:val="212529"/>
          <w:shd w:val="clear" w:color="auto" w:fill="F9F9F9"/>
          <w14:reflection w14:blurRad="0" w14:stA="100000" w14:stPos="0" w14:endA="0" w14:endPos="0" w14:dist="0" w14:dir="0" w14:fadeDir="0" w14:sx="0" w14:sy="0" w14:kx="0" w14:ky="0" w14:algn="b"/>
        </w:rPr>
        <w:t>Possono essere omessi contenuti considerati non essenziali, può essere consentita la consultazione di prontuari o glossari, si possono allungare i tempi o ridurre quantitativamente il numero di esercizi o domande.</w:t>
      </w:r>
    </w:p>
    <w:p w14:paraId="0301EEF1" w14:textId="77777777" w:rsidR="00F35301" w:rsidRPr="00E03AF4" w:rsidRDefault="00F35301" w:rsidP="00F35301">
      <w:pPr>
        <w:spacing w:line="360" w:lineRule="exact"/>
        <w:jc w:val="both"/>
        <w:rPr>
          <w:rFonts w:asciiTheme="minorHAnsi" w:hAnsiTheme="minorHAnsi" w:cstheme="minorHAnsi"/>
          <w:b/>
          <w:bCs/>
          <w:u w:val="single"/>
        </w:rPr>
      </w:pPr>
    </w:p>
    <w:p w14:paraId="7C3841C7" w14:textId="77777777" w:rsidR="00F35301" w:rsidRPr="00E03AF4" w:rsidRDefault="00F35301" w:rsidP="00F35301">
      <w:pPr>
        <w:spacing w:line="360" w:lineRule="exact"/>
        <w:jc w:val="both"/>
        <w:rPr>
          <w:rFonts w:asciiTheme="minorHAnsi" w:hAnsiTheme="minorHAnsi" w:cstheme="minorHAnsi"/>
          <w:lang w:bidi="ar-SA"/>
        </w:rPr>
      </w:pPr>
      <w:r w:rsidRPr="00E03AF4">
        <w:rPr>
          <w:rFonts w:asciiTheme="minorHAnsi" w:hAnsiTheme="minorHAnsi" w:cstheme="minorHAnsi"/>
          <w:b/>
          <w:bCs/>
          <w:color w:val="040C28"/>
          <w:u w:val="single"/>
        </w:rPr>
        <w:t>LA COMMISSIONE</w:t>
      </w:r>
      <w:r w:rsidRPr="00E03AF4">
        <w:rPr>
          <w:rFonts w:asciiTheme="minorHAnsi" w:hAnsiTheme="minorHAnsi" w:cstheme="minorHAnsi"/>
          <w:b/>
          <w:bCs/>
          <w:color w:val="4D5156"/>
          <w:u w:val="single"/>
          <w:shd w:val="clear" w:color="auto" w:fill="FFFFFF"/>
        </w:rPr>
        <w:t xml:space="preserve">, ESAMINATA LA DOCUMENTAZIONE FORNITA DAL CONSIGLIO DI CLASSE, PREDISPONE LE PROVE EQUIPOLLENTI </w:t>
      </w:r>
    </w:p>
    <w:p w14:paraId="15407246"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p>
    <w:p w14:paraId="646C9F19"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 Le prove equipollenti sono attuate attraverso: </w:t>
      </w:r>
    </w:p>
    <w:p w14:paraId="362080B6" w14:textId="01DC0964" w:rsidR="00F35301" w:rsidRPr="00E03AF4" w:rsidRDefault="00F35301" w:rsidP="00F71529">
      <w:pPr>
        <w:pStyle w:val="Default"/>
        <w:spacing w:after="244"/>
        <w:jc w:val="both"/>
        <w:rPr>
          <w:rFonts w:asciiTheme="minorHAnsi" w:hAnsiTheme="minorHAnsi" w:cstheme="minorHAnsi"/>
        </w:rPr>
      </w:pPr>
      <w:r w:rsidRPr="00E03AF4">
        <w:rPr>
          <w:rFonts w:asciiTheme="minorHAnsi" w:hAnsiTheme="minorHAnsi" w:cstheme="minorHAnsi"/>
          <w:lang w:bidi="ar-SA"/>
        </w:rPr>
        <w:t xml:space="preserve">1. </w:t>
      </w:r>
      <w:r w:rsidRPr="00E03AF4">
        <w:rPr>
          <w:rFonts w:asciiTheme="minorHAnsi" w:hAnsiTheme="minorHAnsi" w:cstheme="minorHAnsi"/>
          <w:b/>
          <w:bCs/>
          <w:u w:val="single"/>
          <w:lang w:bidi="ar-SA"/>
        </w:rPr>
        <w:t>Mezzi diversi</w:t>
      </w:r>
      <w:r w:rsidRPr="00E03AF4">
        <w:rPr>
          <w:rFonts w:asciiTheme="minorHAnsi" w:hAnsiTheme="minorHAnsi" w:cstheme="minorHAnsi"/>
          <w:lang w:bidi="ar-SA"/>
        </w:rPr>
        <w:t>: le prove possono essere ad esempio svolte con l’ausilio di apparecchiature informatiche</w:t>
      </w:r>
      <w:r w:rsidR="000F0C95" w:rsidRPr="00E03AF4">
        <w:rPr>
          <w:rFonts w:asciiTheme="minorHAnsi" w:hAnsiTheme="minorHAnsi" w:cstheme="minorHAnsi"/>
        </w:rPr>
        <w:t xml:space="preserve"> es. </w:t>
      </w:r>
      <w:r w:rsidR="00F71529" w:rsidRPr="00E03AF4">
        <w:rPr>
          <w:rFonts w:asciiTheme="minorHAnsi" w:hAnsiTheme="minorHAnsi" w:cstheme="minorHAnsi"/>
        </w:rPr>
        <w:t>Computer, tablet, sintesi vocale, lettura ad alta voce del docente di sostegno, dettatura a voce alta dello studente al docente di sostegno, necessità di svolgere le prove da una postazione diversa dall’aula, ecc.</w:t>
      </w:r>
      <w:r w:rsidR="00F71529" w:rsidRPr="00E03AF4">
        <w:rPr>
          <w:rFonts w:asciiTheme="minorHAnsi" w:hAnsiTheme="minorHAnsi" w:cstheme="minorHAnsi"/>
          <w:b/>
          <w:bCs/>
        </w:rPr>
        <w:t>;</w:t>
      </w:r>
    </w:p>
    <w:p w14:paraId="7FA5C684" w14:textId="77777777" w:rsidR="00F71529" w:rsidRPr="00E03AF4" w:rsidRDefault="00F35301" w:rsidP="00F71529">
      <w:pPr>
        <w:pStyle w:val="Default"/>
        <w:jc w:val="both"/>
        <w:rPr>
          <w:rFonts w:asciiTheme="minorHAnsi" w:hAnsiTheme="minorHAnsi" w:cstheme="minorHAnsi"/>
        </w:rPr>
      </w:pPr>
      <w:r w:rsidRPr="00E03AF4">
        <w:rPr>
          <w:rFonts w:asciiTheme="minorHAnsi" w:hAnsiTheme="minorHAnsi" w:cstheme="minorHAnsi"/>
          <w:lang w:bidi="ar-SA"/>
        </w:rPr>
        <w:t xml:space="preserve">2. </w:t>
      </w:r>
      <w:r w:rsidR="00F71529" w:rsidRPr="00E03AF4">
        <w:rPr>
          <w:rFonts w:asciiTheme="minorHAnsi" w:hAnsiTheme="minorHAnsi" w:cstheme="minorHAnsi"/>
          <w:b/>
          <w:bCs/>
          <w:u w:val="single"/>
          <w:lang w:bidi="ar-SA"/>
        </w:rPr>
        <w:t>Modalità</w:t>
      </w:r>
      <w:r w:rsidRPr="00E03AF4">
        <w:rPr>
          <w:rFonts w:asciiTheme="minorHAnsi" w:hAnsiTheme="minorHAnsi" w:cstheme="minorHAnsi"/>
          <w:b/>
          <w:bCs/>
          <w:u w:val="single"/>
          <w:lang w:bidi="ar-SA"/>
        </w:rPr>
        <w:t xml:space="preserve"> diverse</w:t>
      </w:r>
      <w:r w:rsidRPr="00E03AF4">
        <w:rPr>
          <w:rFonts w:asciiTheme="minorHAnsi" w:hAnsiTheme="minorHAnsi" w:cstheme="minorHAnsi"/>
          <w:lang w:bidi="ar-SA"/>
        </w:rPr>
        <w:t>: il consiglio di classe può predisporre prove utilizzando modalità diverse (es. Prove strutturate: risposta multipla, vero/falso, ecc.</w:t>
      </w:r>
      <w:r w:rsidR="00F71529" w:rsidRPr="00E03AF4">
        <w:rPr>
          <w:rFonts w:asciiTheme="minorHAnsi" w:hAnsiTheme="minorHAnsi" w:cstheme="minorHAnsi"/>
          <w:lang w:bidi="ar-SA"/>
        </w:rPr>
        <w:t>).</w:t>
      </w:r>
      <w:r w:rsidR="00F71529" w:rsidRPr="00E03AF4">
        <w:rPr>
          <w:rFonts w:asciiTheme="minorHAnsi" w:hAnsiTheme="minorHAnsi" w:cstheme="minorHAnsi"/>
        </w:rPr>
        <w:t xml:space="preserve"> La prova inviata dal MI è svolta in </w:t>
      </w:r>
      <w:r w:rsidR="00F71529" w:rsidRPr="00E03AF4">
        <w:rPr>
          <w:rFonts w:asciiTheme="minorHAnsi" w:hAnsiTheme="minorHAnsi" w:cstheme="minorHAnsi"/>
          <w:b/>
        </w:rPr>
        <w:t>modalità diverse</w:t>
      </w:r>
      <w:r w:rsidR="00F71529" w:rsidRPr="00E03AF4">
        <w:rPr>
          <w:rFonts w:asciiTheme="minorHAnsi" w:hAnsiTheme="minorHAnsi" w:cstheme="minorHAnsi"/>
        </w:rPr>
        <w:t xml:space="preserve"> "</w:t>
      </w:r>
      <w:r w:rsidR="00F71529" w:rsidRPr="00E03AF4">
        <w:rPr>
          <w:rFonts w:asciiTheme="minorHAnsi" w:hAnsiTheme="minorHAnsi" w:cstheme="minorHAnsi"/>
          <w:b/>
        </w:rPr>
        <w:t>tradotta</w:t>
      </w:r>
      <w:r w:rsidR="00F71529" w:rsidRPr="00E03AF4">
        <w:rPr>
          <w:rFonts w:asciiTheme="minorHAnsi" w:hAnsiTheme="minorHAnsi" w:cstheme="minorHAnsi"/>
        </w:rPr>
        <w:t xml:space="preserve">" in quesiti con alcune possibili risposte aperte e/o chiuse o in griglie. </w:t>
      </w:r>
    </w:p>
    <w:p w14:paraId="17F69EE9" w14:textId="575D02DC" w:rsidR="00F35301" w:rsidRPr="00E03AF4" w:rsidRDefault="00F71529" w:rsidP="00F71529">
      <w:pPr>
        <w:pStyle w:val="Default"/>
        <w:jc w:val="both"/>
        <w:rPr>
          <w:rFonts w:asciiTheme="minorHAnsi" w:hAnsiTheme="minorHAnsi" w:cstheme="minorHAnsi"/>
        </w:rPr>
      </w:pPr>
      <w:r w:rsidRPr="00E03AF4">
        <w:rPr>
          <w:rFonts w:asciiTheme="minorHAnsi" w:hAnsiTheme="minorHAnsi" w:cstheme="minorHAnsi"/>
          <w:lang w:bidi="ar-SA"/>
        </w:rPr>
        <w:t>O</w:t>
      </w:r>
      <w:r w:rsidRPr="00E03AF4">
        <w:rPr>
          <w:rFonts w:asciiTheme="minorHAnsi" w:hAnsiTheme="minorHAnsi" w:cstheme="minorHAnsi"/>
        </w:rPr>
        <w:t>ve vi siano candidati in situazione di forte disabilità sensoriale visiva</w:t>
      </w:r>
      <w:r w:rsidRPr="00E03AF4">
        <w:rPr>
          <w:rFonts w:asciiTheme="minorHAnsi" w:hAnsiTheme="minorHAnsi" w:cstheme="minorHAnsi"/>
          <w:lang w:bidi="ar-SA"/>
        </w:rPr>
        <w:t xml:space="preserve"> </w:t>
      </w:r>
      <w:r w:rsidRPr="00E03AF4">
        <w:rPr>
          <w:rFonts w:asciiTheme="minorHAnsi" w:hAnsiTheme="minorHAnsi" w:cstheme="minorHAnsi"/>
        </w:rPr>
        <w:t xml:space="preserve">i testi della prima e della seconda prova scritta sono trasmessi dal MI anche tradotti in </w:t>
      </w:r>
      <w:r w:rsidRPr="00E03AF4">
        <w:rPr>
          <w:rFonts w:asciiTheme="minorHAnsi" w:hAnsiTheme="minorHAnsi" w:cstheme="minorHAnsi"/>
          <w:b/>
          <w:bCs/>
        </w:rPr>
        <w:t>linguaggio Braille</w:t>
      </w:r>
      <w:r w:rsidRPr="00E03AF4">
        <w:rPr>
          <w:rFonts w:asciiTheme="minorHAnsi" w:hAnsiTheme="minorHAnsi" w:cstheme="minorHAnsi"/>
        </w:rPr>
        <w:t>;</w:t>
      </w:r>
    </w:p>
    <w:p w14:paraId="2B51A098" w14:textId="5B84E2BF" w:rsidR="00E03AF4" w:rsidRDefault="00F35301" w:rsidP="000F0C95">
      <w:pPr>
        <w:pStyle w:val="Default"/>
        <w:spacing w:after="244"/>
        <w:jc w:val="both"/>
        <w:rPr>
          <w:rFonts w:asciiTheme="minorHAnsi" w:hAnsiTheme="minorHAnsi" w:cstheme="minorHAnsi"/>
        </w:rPr>
      </w:pPr>
      <w:r w:rsidRPr="00E03AF4">
        <w:rPr>
          <w:rFonts w:asciiTheme="minorHAnsi" w:hAnsiTheme="minorHAnsi" w:cstheme="minorHAnsi"/>
          <w:lang w:bidi="ar-SA"/>
        </w:rPr>
        <w:t xml:space="preserve">3. </w:t>
      </w:r>
      <w:r w:rsidRPr="00E03AF4">
        <w:rPr>
          <w:rFonts w:asciiTheme="minorHAnsi" w:hAnsiTheme="minorHAnsi" w:cstheme="minorHAnsi"/>
          <w:b/>
          <w:bCs/>
          <w:u w:val="single"/>
          <w:lang w:bidi="ar-SA"/>
        </w:rPr>
        <w:t>Contenuti differenti da quelli proposti dal ministero</w:t>
      </w:r>
      <w:r w:rsidRPr="00E03AF4">
        <w:rPr>
          <w:rFonts w:asciiTheme="minorHAnsi" w:hAnsiTheme="minorHAnsi" w:cstheme="minorHAnsi"/>
          <w:lang w:bidi="ar-SA"/>
        </w:rPr>
        <w:t xml:space="preserve">: il consiglio di classe entro il 15 maggio predispone una prova studiata ad hoc, o trasforma le prove del ministero in sede d’esame (anche la mattina stessa) allo scopo di verificare il conseguimento degli obiettivi di apprendimento previsti dallo specifico indirizzo di studi per il rilascio del diploma. </w:t>
      </w:r>
      <w:r w:rsidR="000F0C95" w:rsidRPr="00E03AF4">
        <w:rPr>
          <w:rFonts w:asciiTheme="minorHAnsi" w:hAnsiTheme="minorHAnsi" w:cstheme="minorHAnsi"/>
        </w:rPr>
        <w:t xml:space="preserve">La prova è predisposta dalla Commissione di esame su indicazione del C.d.C. (PEI, Relazione finale, prove simulate) e </w:t>
      </w:r>
      <w:r w:rsidR="000F0C95" w:rsidRPr="00E03AF4">
        <w:rPr>
          <w:rFonts w:asciiTheme="minorHAnsi" w:hAnsiTheme="minorHAnsi" w:cstheme="minorHAnsi"/>
          <w:b/>
          <w:bCs/>
          <w:u w:val="single"/>
        </w:rPr>
        <w:t>ha contenuti culturali e/o tecnici e/o professionali differenti</w:t>
      </w:r>
      <w:r w:rsidR="000F0C95" w:rsidRPr="00E03AF4">
        <w:rPr>
          <w:rFonts w:asciiTheme="minorHAnsi" w:hAnsiTheme="minorHAnsi" w:cstheme="minorHAnsi"/>
        </w:rPr>
        <w:t xml:space="preserve"> da quelli proposti dal MI. La prova proposta dalla Commissione deve essere comunque tale da poter verificare la preparazione culturale e professionale del candidato; </w:t>
      </w:r>
      <w:r w:rsidR="00E03AF4">
        <w:rPr>
          <w:rFonts w:asciiTheme="minorHAnsi" w:hAnsiTheme="minorHAnsi" w:cstheme="minorHAnsi"/>
        </w:rPr>
        <w:br w:type="page"/>
      </w:r>
    </w:p>
    <w:p w14:paraId="13FBAAD5" w14:textId="77777777" w:rsidR="000F0C95" w:rsidRPr="00E03AF4" w:rsidRDefault="000F0C95" w:rsidP="000F0C95">
      <w:pPr>
        <w:pStyle w:val="Default"/>
        <w:spacing w:after="244"/>
        <w:jc w:val="both"/>
        <w:rPr>
          <w:rFonts w:asciiTheme="minorHAnsi" w:hAnsiTheme="minorHAnsi" w:cstheme="minorHAnsi"/>
        </w:rPr>
      </w:pPr>
    </w:p>
    <w:p w14:paraId="1BE3F840" w14:textId="2C12B22C" w:rsidR="000F0C95" w:rsidRPr="00E03AF4" w:rsidRDefault="00F35301" w:rsidP="000F0C95">
      <w:pPr>
        <w:pStyle w:val="Default"/>
        <w:numPr>
          <w:ilvl w:val="0"/>
          <w:numId w:val="2"/>
        </w:numPr>
        <w:spacing w:after="244"/>
        <w:ind w:left="357" w:hanging="357"/>
        <w:jc w:val="both"/>
        <w:rPr>
          <w:rFonts w:asciiTheme="minorHAnsi" w:hAnsiTheme="minorHAnsi" w:cstheme="minorHAnsi"/>
        </w:rPr>
      </w:pPr>
      <w:r w:rsidRPr="00E03AF4">
        <w:rPr>
          <w:rFonts w:asciiTheme="minorHAnsi" w:hAnsiTheme="minorHAnsi" w:cstheme="minorHAnsi"/>
          <w:b/>
          <w:bCs/>
          <w:u w:val="single"/>
          <w:lang w:bidi="ar-SA"/>
        </w:rPr>
        <w:t>Tempi più lunghi nelle prove scritte</w:t>
      </w:r>
      <w:r w:rsidR="000F0C95" w:rsidRPr="00E03AF4">
        <w:rPr>
          <w:rFonts w:asciiTheme="minorHAnsi" w:hAnsiTheme="minorHAnsi" w:cstheme="minorHAnsi"/>
          <w:u w:val="single"/>
          <w:lang w:bidi="ar-SA"/>
        </w:rPr>
        <w:t>:</w:t>
      </w:r>
      <w:r w:rsidR="004067B1">
        <w:rPr>
          <w:rFonts w:asciiTheme="minorHAnsi" w:hAnsiTheme="minorHAnsi" w:cstheme="minorHAnsi"/>
          <w:u w:val="single"/>
          <w:lang w:bidi="ar-SA"/>
        </w:rPr>
        <w:t xml:space="preserve"> </w:t>
      </w:r>
      <w:r w:rsidR="00E03AF4">
        <w:rPr>
          <w:rFonts w:asciiTheme="minorHAnsi" w:hAnsiTheme="minorHAnsi" w:cstheme="minorHAnsi"/>
        </w:rPr>
        <w:t xml:space="preserve">prima e seconda prova </w:t>
      </w:r>
      <w:r w:rsidR="000F0C95" w:rsidRPr="00E03AF4">
        <w:rPr>
          <w:rFonts w:asciiTheme="minorHAnsi" w:hAnsiTheme="minorHAnsi" w:cstheme="minorHAnsi"/>
        </w:rPr>
        <w:t xml:space="preserve"> scritt</w:t>
      </w:r>
      <w:r w:rsidR="00E03AF4">
        <w:rPr>
          <w:rFonts w:asciiTheme="minorHAnsi" w:hAnsiTheme="minorHAnsi" w:cstheme="minorHAnsi"/>
        </w:rPr>
        <w:t>a</w:t>
      </w:r>
      <w:r w:rsidR="000F0C95" w:rsidRPr="00E03AF4">
        <w:rPr>
          <w:rFonts w:asciiTheme="minorHAnsi" w:hAnsiTheme="minorHAnsi" w:cstheme="minorHAnsi"/>
        </w:rPr>
        <w:t>;</w:t>
      </w:r>
    </w:p>
    <w:p w14:paraId="46D37D8E" w14:textId="13D91FDD" w:rsidR="000F0C95" w:rsidRPr="00E03AF4" w:rsidRDefault="000F0C95" w:rsidP="00E03AF4">
      <w:pPr>
        <w:pStyle w:val="Default"/>
        <w:numPr>
          <w:ilvl w:val="0"/>
          <w:numId w:val="2"/>
        </w:numPr>
        <w:spacing w:after="244"/>
        <w:ind w:left="357" w:hanging="357"/>
        <w:jc w:val="both"/>
        <w:rPr>
          <w:rFonts w:asciiTheme="minorHAnsi" w:hAnsiTheme="minorHAnsi" w:cstheme="minorHAnsi"/>
        </w:rPr>
      </w:pPr>
      <w:r w:rsidRPr="00E03AF4">
        <w:rPr>
          <w:rFonts w:asciiTheme="minorHAnsi" w:hAnsiTheme="minorHAnsi" w:cstheme="minorHAnsi"/>
          <w:b/>
          <w:bCs/>
          <w:u w:val="single"/>
        </w:rPr>
        <w:t>Il colloquio d’esame</w:t>
      </w:r>
      <w:r w:rsidRPr="00E03AF4">
        <w:rPr>
          <w:rFonts w:asciiTheme="minorHAnsi" w:hAnsiTheme="minorHAnsi" w:cstheme="minorHAnsi"/>
        </w:rPr>
        <w:t>: si può realizzare mediante prove scritte, test, o qualsiasi altra strumentazione o tecnologia, attraverso un operatore che medi tra il candidato e l’esaminatore (L.I.S. docente di sostegno).</w:t>
      </w:r>
    </w:p>
    <w:p w14:paraId="7F5F916B" w14:textId="4F8CF5D9" w:rsidR="00F35301" w:rsidRPr="00E03AF4" w:rsidRDefault="00F35301" w:rsidP="000F0C95">
      <w:pPr>
        <w:spacing w:line="360" w:lineRule="exact"/>
        <w:jc w:val="both"/>
        <w:rPr>
          <w:rFonts w:asciiTheme="minorHAnsi" w:hAnsiTheme="minorHAnsi" w:cstheme="minorHAnsi"/>
          <w:b/>
          <w:bCs/>
          <w:lang w:bidi="ar-SA"/>
        </w:rPr>
      </w:pPr>
      <w:r w:rsidRPr="00E03AF4">
        <w:rPr>
          <w:rFonts w:asciiTheme="minorHAnsi" w:hAnsiTheme="minorHAnsi" w:cstheme="minorHAnsi"/>
          <w:lang w:bidi="ar-SA"/>
        </w:rPr>
        <w:t xml:space="preserve"> </w:t>
      </w:r>
      <w:r w:rsidR="000F0C95" w:rsidRPr="00E03AF4">
        <w:rPr>
          <w:rFonts w:asciiTheme="minorHAnsi" w:hAnsiTheme="minorHAnsi" w:cstheme="minorHAnsi"/>
          <w:lang w:bidi="ar-SA"/>
        </w:rPr>
        <w:t>S</w:t>
      </w:r>
      <w:r w:rsidRPr="00E03AF4">
        <w:rPr>
          <w:rFonts w:asciiTheme="minorHAnsi" w:hAnsiTheme="minorHAnsi" w:cstheme="minorHAnsi"/>
          <w:lang w:bidi="ar-SA"/>
        </w:rPr>
        <w:t xml:space="preserve">i riportano i </w:t>
      </w:r>
      <w:r w:rsidRPr="00E03AF4">
        <w:rPr>
          <w:rFonts w:asciiTheme="minorHAnsi" w:hAnsiTheme="minorHAnsi" w:cstheme="minorHAnsi"/>
          <w:b/>
          <w:bCs/>
          <w:lang w:bidi="ar-SA"/>
        </w:rPr>
        <w:t>commi 1-2-3 dell’art. 22 dell’o.m. 257/2017</w:t>
      </w:r>
      <w:r w:rsidR="000F0C95" w:rsidRPr="00E03AF4">
        <w:rPr>
          <w:rFonts w:asciiTheme="minorHAnsi" w:hAnsiTheme="minorHAnsi" w:cstheme="minorHAnsi"/>
          <w:b/>
          <w:bCs/>
          <w:lang w:bidi="ar-SA"/>
        </w:rPr>
        <w:t xml:space="preserve"> </w:t>
      </w:r>
      <w:r w:rsidRPr="00E03AF4">
        <w:rPr>
          <w:rFonts w:asciiTheme="minorHAnsi" w:hAnsiTheme="minorHAnsi" w:cstheme="minorHAnsi"/>
          <w:lang w:bidi="ar-SA"/>
        </w:rPr>
        <w:t xml:space="preserve"> </w:t>
      </w:r>
    </w:p>
    <w:p w14:paraId="105AB806" w14:textId="77777777" w:rsidR="00F35301" w:rsidRPr="00E03AF4" w:rsidRDefault="00F35301" w:rsidP="00F35301">
      <w:pPr>
        <w:widowControl/>
        <w:suppressAutoHyphens w:val="0"/>
        <w:overflowPunct/>
        <w:autoSpaceDE w:val="0"/>
        <w:autoSpaceDN w:val="0"/>
        <w:adjustRightInd w:val="0"/>
        <w:rPr>
          <w:rFonts w:asciiTheme="minorHAnsi" w:hAnsiTheme="minorHAnsi" w:cstheme="minorHAnsi"/>
          <w:lang w:bidi="ar-SA"/>
        </w:rPr>
      </w:pPr>
    </w:p>
    <w:p w14:paraId="0352854A"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b/>
          <w:bCs/>
          <w:lang w:bidi="ar-SA"/>
        </w:rPr>
      </w:pPr>
      <w:r w:rsidRPr="00E03AF4">
        <w:rPr>
          <w:rFonts w:asciiTheme="minorHAnsi" w:hAnsiTheme="minorHAnsi" w:cstheme="minorHAnsi"/>
          <w:b/>
          <w:bCs/>
          <w:lang w:bidi="ar-SA"/>
        </w:rPr>
        <w:t xml:space="preserve">ESAMI DEI CANDIDATI CON DISABILITÀ </w:t>
      </w:r>
    </w:p>
    <w:p w14:paraId="0FD029D3"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1. Ai sensi dell'articolo 6 del d.p.r. 23 luglio 1998, n. 323, la commissione d'esame, sulla base della documentazione fornita dal consiglio di classe, relativa alle attività svolte, alle valutazioni effettuate e all'assistenza prevista per l'autonomia e la comunicazione, predispone per i candidati con disabilità prove equipollenti a quelle assegnate agli altri candidati. </w:t>
      </w:r>
    </w:p>
    <w:p w14:paraId="3FE13123"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2.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 al fine del rilascio del relativo diploma. </w:t>
      </w:r>
    </w:p>
    <w:p w14:paraId="3D26E002" w14:textId="77777777" w:rsidR="00F35301" w:rsidRPr="00E03AF4" w:rsidRDefault="00F35301" w:rsidP="00F35301">
      <w:pPr>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3. Per la predisposizione delle prove d’esame e nel corso del loro svolgimento, la commissione d’esame può avvalersi di personale esperto; a tal fine la stessa si avvale, se necessario, dei medesimi operatori che hanno seguito l’alunno durante l’anno scolastico. </w:t>
      </w:r>
    </w:p>
    <w:p w14:paraId="176C93D5" w14:textId="77777777" w:rsidR="00F35301" w:rsidRPr="00E03AF4" w:rsidRDefault="00F35301" w:rsidP="00F35301">
      <w:pPr>
        <w:spacing w:line="360" w:lineRule="exact"/>
        <w:jc w:val="both"/>
        <w:rPr>
          <w:rFonts w:asciiTheme="minorHAnsi" w:hAnsiTheme="minorHAnsi" w:cstheme="minorHAnsi"/>
          <w:b/>
          <w:bCs/>
          <w:lang w:bidi="ar-SA"/>
        </w:rPr>
      </w:pPr>
      <w:r w:rsidRPr="00E03AF4">
        <w:rPr>
          <w:rFonts w:asciiTheme="minorHAnsi" w:hAnsiTheme="minorHAnsi" w:cstheme="minorHAnsi"/>
          <w:lang w:bidi="ar-SA"/>
        </w:rPr>
        <w:t>A questo scopo il c. di c. presenterà una relazione sull’alunno con disabilità che indicherà, tra l’altro, le modalità di svolgimento dell’esame di stato come appendice del documento del 15 maggio.</w:t>
      </w:r>
    </w:p>
    <w:p w14:paraId="3B700375"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u w:val="single"/>
        </w:rPr>
      </w:pPr>
      <w:r w:rsidRPr="00E03AF4">
        <w:rPr>
          <w:rFonts w:asciiTheme="minorHAnsi" w:hAnsiTheme="minorHAnsi" w:cstheme="minorHAnsi"/>
          <w:lang w:bidi="ar-SA"/>
        </w:rPr>
        <w:t xml:space="preserve"> </w:t>
      </w:r>
    </w:p>
    <w:p w14:paraId="05CBD7F4" w14:textId="77777777" w:rsidR="003F6FD5" w:rsidRPr="00E03AF4" w:rsidRDefault="003F6FD5" w:rsidP="003F6FD5">
      <w:pPr>
        <w:pBdr>
          <w:between w:val="nil"/>
        </w:pBdr>
        <w:spacing w:before="76"/>
        <w:ind w:right="1663"/>
        <w:rPr>
          <w:rFonts w:asciiTheme="minorHAnsi" w:hAnsiTheme="minorHAnsi" w:cstheme="minorHAnsi"/>
        </w:rPr>
      </w:pPr>
      <w:bookmarkStart w:id="1" w:name="_Hlk134441523"/>
    </w:p>
    <w:bookmarkEnd w:id="1"/>
    <w:p w14:paraId="78286D5A" w14:textId="77777777" w:rsidR="003F6FD5" w:rsidRDefault="003F6FD5" w:rsidP="003F6FD5">
      <w:pPr>
        <w:pBdr>
          <w:between w:val="nil"/>
        </w:pBdr>
        <w:spacing w:before="76"/>
        <w:ind w:right="1663" w:hanging="2"/>
        <w:rPr>
          <w:rFonts w:hint="eastAsia"/>
        </w:rPr>
      </w:pPr>
    </w:p>
    <w:p w14:paraId="04183B8F" w14:textId="77777777" w:rsidR="003F6FD5" w:rsidRDefault="003F6FD5" w:rsidP="00212777">
      <w:pPr>
        <w:spacing w:line="360" w:lineRule="exact"/>
        <w:jc w:val="both"/>
        <w:rPr>
          <w:rFonts w:hint="eastAsia"/>
          <w:b/>
        </w:rPr>
      </w:pPr>
    </w:p>
    <w:p w14:paraId="72C03F13" w14:textId="77777777" w:rsidR="00212777" w:rsidRDefault="00212777" w:rsidP="002F5F3C">
      <w:pPr>
        <w:jc w:val="both"/>
        <w:rPr>
          <w:rFonts w:hint="eastAsia"/>
          <w:b/>
        </w:rPr>
      </w:pPr>
    </w:p>
    <w:p w14:paraId="4E66D8A1" w14:textId="77777777" w:rsidR="00212777" w:rsidRDefault="00212777" w:rsidP="002F5F3C">
      <w:pPr>
        <w:jc w:val="both"/>
        <w:rPr>
          <w:rFonts w:hint="eastAsia"/>
          <w:b/>
        </w:rPr>
      </w:pPr>
    </w:p>
    <w:p w14:paraId="1A6B6037" w14:textId="77777777" w:rsidR="00212777" w:rsidRDefault="00212777" w:rsidP="002F5F3C">
      <w:pPr>
        <w:jc w:val="both"/>
        <w:rPr>
          <w:rFonts w:hint="eastAsia"/>
          <w:b/>
        </w:rPr>
      </w:pPr>
    </w:p>
    <w:sectPr w:rsidR="00212777">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nglish111 Adagio BT">
    <w:altName w:val="Yu Gothic"/>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BBD"/>
    <w:multiLevelType w:val="multilevel"/>
    <w:tmpl w:val="B3985484"/>
    <w:lvl w:ilvl="0">
      <w:start w:val="1"/>
      <w:numFmt w:val="bullet"/>
      <w:lvlText w:val=""/>
      <w:lvlJc w:val="left"/>
      <w:pPr>
        <w:tabs>
          <w:tab w:val="num" w:pos="0"/>
        </w:tabs>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92CCD"/>
    <w:multiLevelType w:val="hybridMultilevel"/>
    <w:tmpl w:val="CB8688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C8004C"/>
    <w:multiLevelType w:val="multilevel"/>
    <w:tmpl w:val="07DA919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3A77222F"/>
    <w:multiLevelType w:val="multilevel"/>
    <w:tmpl w:val="1B308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FAA14A0"/>
    <w:multiLevelType w:val="multilevel"/>
    <w:tmpl w:val="C31ED4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ABD7C6C"/>
    <w:multiLevelType w:val="multilevel"/>
    <w:tmpl w:val="1B308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F18009A"/>
    <w:multiLevelType w:val="hybridMultilevel"/>
    <w:tmpl w:val="6ABC0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C67631"/>
    <w:multiLevelType w:val="multilevel"/>
    <w:tmpl w:val="EACC19B4"/>
    <w:lvl w:ilvl="0">
      <w:start w:val="1"/>
      <w:numFmt w:val="lowerLetter"/>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CD20FA"/>
    <w:multiLevelType w:val="multilevel"/>
    <w:tmpl w:val="82B4D218"/>
    <w:lvl w:ilvl="0">
      <w:start w:val="1"/>
      <w:numFmt w:val="lowerLetter"/>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C17BA7"/>
    <w:multiLevelType w:val="hybridMultilevel"/>
    <w:tmpl w:val="8FD2FA2A"/>
    <w:lvl w:ilvl="0" w:tplc="B0809A50">
      <w:start w:val="9"/>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0" w15:restartNumberingAfterBreak="0">
    <w:nsid w:val="6537306A"/>
    <w:multiLevelType w:val="hybridMultilevel"/>
    <w:tmpl w:val="351CF2CA"/>
    <w:lvl w:ilvl="0" w:tplc="B0809A50">
      <w:start w:val="9"/>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4C1269"/>
    <w:multiLevelType w:val="multilevel"/>
    <w:tmpl w:val="0C7E8FB2"/>
    <w:lvl w:ilvl="0">
      <w:start w:val="3"/>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255DF"/>
    <w:multiLevelType w:val="multilevel"/>
    <w:tmpl w:val="2F10D044"/>
    <w:lvl w:ilvl="0">
      <w:start w:val="1"/>
      <w:numFmt w:val="decimal"/>
      <w:lvlText w:val="%1."/>
      <w:lvlJc w:val="left"/>
      <w:pPr>
        <w:tabs>
          <w:tab w:val="num" w:pos="0"/>
        </w:tabs>
        <w:ind w:left="0" w:firstLine="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6458341">
    <w:abstractNumId w:val="4"/>
  </w:num>
  <w:num w:numId="2" w16cid:durableId="976421458">
    <w:abstractNumId w:val="5"/>
  </w:num>
  <w:num w:numId="3" w16cid:durableId="415706768">
    <w:abstractNumId w:val="2"/>
  </w:num>
  <w:num w:numId="4" w16cid:durableId="1676764969">
    <w:abstractNumId w:val="0"/>
  </w:num>
  <w:num w:numId="5" w16cid:durableId="1556548639">
    <w:abstractNumId w:val="8"/>
  </w:num>
  <w:num w:numId="6" w16cid:durableId="1229606629">
    <w:abstractNumId w:val="12"/>
  </w:num>
  <w:num w:numId="7" w16cid:durableId="438841674">
    <w:abstractNumId w:val="7"/>
  </w:num>
  <w:num w:numId="8" w16cid:durableId="692221270">
    <w:abstractNumId w:val="11"/>
  </w:num>
  <w:num w:numId="9" w16cid:durableId="113326765">
    <w:abstractNumId w:val="1"/>
  </w:num>
  <w:num w:numId="10" w16cid:durableId="1210456113">
    <w:abstractNumId w:val="6"/>
  </w:num>
  <w:num w:numId="11" w16cid:durableId="907887524">
    <w:abstractNumId w:val="3"/>
  </w:num>
  <w:num w:numId="12" w16cid:durableId="1847477354">
    <w:abstractNumId w:val="9"/>
  </w:num>
  <w:num w:numId="13" w16cid:durableId="127778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6D"/>
    <w:rsid w:val="000F0C95"/>
    <w:rsid w:val="00117DF4"/>
    <w:rsid w:val="00212777"/>
    <w:rsid w:val="002F5F3C"/>
    <w:rsid w:val="003F6FD5"/>
    <w:rsid w:val="004067B1"/>
    <w:rsid w:val="00413C1F"/>
    <w:rsid w:val="00505F26"/>
    <w:rsid w:val="00654A34"/>
    <w:rsid w:val="00744DDC"/>
    <w:rsid w:val="007934AB"/>
    <w:rsid w:val="008A6F78"/>
    <w:rsid w:val="008C196D"/>
    <w:rsid w:val="00C72F09"/>
    <w:rsid w:val="00E03AF4"/>
    <w:rsid w:val="00EF55F1"/>
    <w:rsid w:val="00F35301"/>
    <w:rsid w:val="00F715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3859"/>
  <w15:docId w15:val="{6903ADBE-4C1F-456B-97EB-DAD2C2CC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Tahoma"/>
        <w:color w:val="000000"/>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WW8Num21z0">
    <w:name w:val="WW8Num21z0"/>
    <w:qFormat/>
    <w:rPr>
      <w:rFonts w:ascii="Symbol" w:hAnsi="Symbol" w:cs="Symbol"/>
    </w:rPr>
  </w:style>
  <w:style w:type="character" w:customStyle="1" w:styleId="WW8Num39z0">
    <w:name w:val="WW8Num39z0"/>
    <w:qFormat/>
    <w:rPr>
      <w:rFonts w:cs="Times New Roman"/>
    </w:rPr>
  </w:style>
  <w:style w:type="character" w:customStyle="1" w:styleId="WW8Num1z0">
    <w:name w:val="WW8Num1z0"/>
    <w:qFormat/>
    <w:rPr>
      <w:rFonts w:cs="Times New Roman"/>
    </w:rPr>
  </w:style>
  <w:style w:type="character" w:customStyle="1" w:styleId="WW8Num30z0">
    <w:name w:val="WW8Num30z0"/>
    <w:qFormat/>
    <w:rPr>
      <w:rFonts w:cs="Times New Roman"/>
    </w:rPr>
  </w:style>
  <w:style w:type="character" w:customStyle="1" w:styleId="WW8Num19z0">
    <w:name w:val="WW8Num19z0"/>
    <w:qFormat/>
    <w:rPr>
      <w:rFonts w:cs="Times New Roman"/>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overflowPunct w:val="0"/>
    </w:pPr>
    <w:rPr>
      <w:rFonts w:ascii="Calibri" w:hAnsi="Calibri"/>
    </w:rPr>
  </w:style>
  <w:style w:type="paragraph" w:customStyle="1" w:styleId="Contenutotabella">
    <w:name w:val="Contenuto tabella"/>
    <w:basedOn w:val="Normale"/>
    <w:qFormat/>
    <w:pPr>
      <w:suppressLineNumbers/>
    </w:pPr>
  </w:style>
  <w:style w:type="paragraph" w:styleId="Paragrafoelenco">
    <w:name w:val="List Paragraph"/>
    <w:basedOn w:val="Normale"/>
    <w:qFormat/>
    <w:pPr>
      <w:spacing w:after="200"/>
      <w:ind w:left="720"/>
      <w:contextualSpacing/>
    </w:pPr>
  </w:style>
  <w:style w:type="numbering" w:customStyle="1" w:styleId="WW8Num21">
    <w:name w:val="WW8Num21"/>
    <w:qFormat/>
  </w:style>
  <w:style w:type="numbering" w:customStyle="1" w:styleId="WW8Num39">
    <w:name w:val="WW8Num39"/>
    <w:qFormat/>
  </w:style>
  <w:style w:type="numbering" w:customStyle="1" w:styleId="WW8Num1">
    <w:name w:val="WW8Num1"/>
    <w:qFormat/>
  </w:style>
  <w:style w:type="numbering" w:customStyle="1" w:styleId="WW8Num30">
    <w:name w:val="WW8Num30"/>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sl010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Indice</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User</dc:creator>
  <dc:description/>
  <cp:lastModifiedBy>Giuseppa Formica</cp:lastModifiedBy>
  <cp:revision>2</cp:revision>
  <dcterms:created xsi:type="dcterms:W3CDTF">2024-04-10T09:41:00Z</dcterms:created>
  <dcterms:modified xsi:type="dcterms:W3CDTF">2024-04-10T09:41:00Z</dcterms:modified>
  <dc:language>it-IT</dc:language>
</cp:coreProperties>
</file>